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E" w:rsidRDefault="0050506E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Pr="00CD354F" w:rsidRDefault="008F4A6B" w:rsidP="008F4A6B">
      <w:pPr>
        <w:jc w:val="center"/>
        <w:rPr>
          <w:b/>
          <w:sz w:val="32"/>
          <w:szCs w:val="32"/>
        </w:rPr>
      </w:pPr>
      <w:r w:rsidRPr="00CD354F">
        <w:rPr>
          <w:rFonts w:eastAsia="Times New Roman"/>
          <w:b/>
          <w:bCs/>
          <w:sz w:val="32"/>
          <w:szCs w:val="32"/>
        </w:rPr>
        <w:t>ПОЛОЖЕНИЕ</w:t>
      </w:r>
    </w:p>
    <w:p w:rsidR="008F4A6B" w:rsidRPr="00CD354F" w:rsidRDefault="008F4A6B" w:rsidP="008F4A6B">
      <w:pPr>
        <w:spacing w:line="64" w:lineRule="exact"/>
        <w:rPr>
          <w:b/>
          <w:sz w:val="32"/>
          <w:szCs w:val="32"/>
        </w:rPr>
      </w:pPr>
    </w:p>
    <w:p w:rsidR="008F4A6B" w:rsidRPr="00CD354F" w:rsidRDefault="008F4A6B" w:rsidP="008F4A6B">
      <w:pPr>
        <w:spacing w:line="265" w:lineRule="auto"/>
        <w:ind w:right="340"/>
        <w:jc w:val="center"/>
        <w:rPr>
          <w:rFonts w:eastAsia="Times New Roman"/>
          <w:b/>
          <w:bCs/>
          <w:sz w:val="32"/>
          <w:szCs w:val="32"/>
        </w:rPr>
      </w:pPr>
      <w:r w:rsidRPr="00CD354F">
        <w:rPr>
          <w:rFonts w:eastAsia="Times New Roman"/>
          <w:b/>
          <w:bCs/>
          <w:sz w:val="32"/>
          <w:szCs w:val="32"/>
        </w:rPr>
        <w:t xml:space="preserve">О Х МЕЖДУНАРОДНОМ КОНКУРСЕ </w:t>
      </w:r>
      <w:bookmarkStart w:id="0" w:name="_GoBack"/>
      <w:bookmarkEnd w:id="0"/>
    </w:p>
    <w:p w:rsidR="008F4A6B" w:rsidRPr="00CD354F" w:rsidRDefault="008F4A6B" w:rsidP="008F4A6B">
      <w:pPr>
        <w:spacing w:line="265" w:lineRule="auto"/>
        <w:ind w:right="340"/>
        <w:jc w:val="center"/>
        <w:rPr>
          <w:rFonts w:eastAsia="Times New Roman"/>
          <w:b/>
          <w:bCs/>
          <w:sz w:val="32"/>
          <w:szCs w:val="32"/>
        </w:rPr>
      </w:pPr>
      <w:r w:rsidRPr="00CD354F">
        <w:rPr>
          <w:rFonts w:eastAsia="Times New Roman"/>
          <w:b/>
          <w:bCs/>
          <w:sz w:val="32"/>
          <w:szCs w:val="32"/>
        </w:rPr>
        <w:t xml:space="preserve">«БАШКИРСКИЙ НАРОДНЫЙ ЭПОС «УРАЛ-БАТЫР» – </w:t>
      </w:r>
    </w:p>
    <w:p w:rsidR="008F4A6B" w:rsidRDefault="008F4A6B" w:rsidP="008F4A6B">
      <w:pPr>
        <w:spacing w:line="265" w:lineRule="auto"/>
        <w:ind w:right="340"/>
        <w:jc w:val="center"/>
        <w:rPr>
          <w:rFonts w:eastAsia="Times New Roman"/>
          <w:b/>
          <w:bCs/>
          <w:sz w:val="32"/>
          <w:szCs w:val="32"/>
        </w:rPr>
      </w:pPr>
      <w:r w:rsidRPr="00CD354F">
        <w:rPr>
          <w:rFonts w:eastAsia="Times New Roman"/>
          <w:b/>
          <w:bCs/>
          <w:sz w:val="32"/>
          <w:szCs w:val="32"/>
        </w:rPr>
        <w:t>ДОСТОЯНИЕ ЧЕЛОВЕЧЕСТВА»</w:t>
      </w:r>
    </w:p>
    <w:p w:rsidR="008F4A6B" w:rsidRDefault="008F4A6B" w:rsidP="008F4A6B">
      <w:pPr>
        <w:spacing w:line="223" w:lineRule="exact"/>
        <w:jc w:val="center"/>
        <w:rPr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C55605">
      <w:pPr>
        <w:jc w:val="center"/>
        <w:rPr>
          <w:rFonts w:eastAsia="Times New Roman"/>
          <w:b/>
          <w:bCs/>
          <w:sz w:val="28"/>
          <w:szCs w:val="28"/>
        </w:rPr>
      </w:pPr>
      <w:r w:rsidRPr="008F4A6B">
        <w:rPr>
          <w:rFonts w:eastAsia="Times New Roman"/>
          <w:b/>
          <w:bCs/>
          <w:sz w:val="28"/>
          <w:szCs w:val="28"/>
        </w:rPr>
        <w:drawing>
          <wp:inline distT="0" distB="0" distL="0" distR="0">
            <wp:extent cx="557403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8678" t="14997" r="35736" b="35921"/>
                    <a:stretch/>
                  </pic:blipFill>
                  <pic:spPr bwMode="auto">
                    <a:xfrm>
                      <a:off x="0" y="0"/>
                      <a:ext cx="5576101" cy="432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sz w:val="28"/>
          <w:szCs w:val="28"/>
        </w:rPr>
      </w:pPr>
    </w:p>
    <w:p w:rsidR="008F4A6B" w:rsidRDefault="008F4A6B" w:rsidP="000442E8">
      <w:pPr>
        <w:spacing w:line="223" w:lineRule="exact"/>
        <w:jc w:val="center"/>
        <w:rPr>
          <w:sz w:val="28"/>
          <w:szCs w:val="28"/>
        </w:rPr>
      </w:pPr>
    </w:p>
    <w:p w:rsidR="00B80126" w:rsidRDefault="00B80126" w:rsidP="000442E8">
      <w:pPr>
        <w:spacing w:line="223" w:lineRule="exact"/>
        <w:jc w:val="center"/>
        <w:rPr>
          <w:sz w:val="28"/>
          <w:szCs w:val="28"/>
        </w:rPr>
      </w:pPr>
    </w:p>
    <w:p w:rsidR="000442E8" w:rsidRPr="00A5464D" w:rsidRDefault="000442E8" w:rsidP="000442E8">
      <w:pPr>
        <w:spacing w:line="223" w:lineRule="exact"/>
        <w:jc w:val="center"/>
        <w:rPr>
          <w:sz w:val="28"/>
          <w:szCs w:val="28"/>
        </w:rPr>
      </w:pPr>
      <w:r w:rsidRPr="00A5464D">
        <w:rPr>
          <w:sz w:val="28"/>
          <w:szCs w:val="28"/>
        </w:rPr>
        <w:t>Уфа 2020</w:t>
      </w:r>
    </w:p>
    <w:p w:rsidR="00C77F5C" w:rsidRDefault="00C77F5C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C55605" w:rsidRDefault="00C55605" w:rsidP="00C556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ОБЩИЕ ПОЛОЖЕНИЯ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C556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порядок организации, проведения и подведения итогов Международного конкурса </w:t>
      </w:r>
      <w:r w:rsidR="00BA05B4">
        <w:rPr>
          <w:rFonts w:eastAsia="Times New Roman"/>
          <w:sz w:val="28"/>
          <w:szCs w:val="28"/>
        </w:rPr>
        <w:t>«Башкирский народный эпос «Урал-батыр» – достояние человечества»</w:t>
      </w:r>
      <w:r>
        <w:rPr>
          <w:rFonts w:eastAsia="Times New Roman"/>
          <w:sz w:val="28"/>
          <w:szCs w:val="28"/>
        </w:rPr>
        <w:t xml:space="preserve"> (далее – Конкурс), а также критерии определения победителей и лауреатов.</w:t>
      </w:r>
    </w:p>
    <w:p w:rsidR="00C55605" w:rsidRDefault="00C55605" w:rsidP="00C55605">
      <w:pPr>
        <w:spacing w:line="21" w:lineRule="exact"/>
        <w:rPr>
          <w:sz w:val="20"/>
          <w:szCs w:val="20"/>
        </w:rPr>
      </w:pPr>
    </w:p>
    <w:p w:rsidR="00C55605" w:rsidRDefault="00C55605" w:rsidP="00C556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Организаторами конкурса являются Комитет Республики Башкортостан по делам ЮНЕСКО</w:t>
      </w:r>
      <w:r w:rsidR="003E448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Башкирский институт социальных технологий (филиал) ОУП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 xml:space="preserve"> «Академия труда и социальных отношений»</w:t>
      </w:r>
      <w:r w:rsidR="003E4484">
        <w:rPr>
          <w:rFonts w:eastAsia="Times New Roman"/>
          <w:sz w:val="28"/>
          <w:szCs w:val="28"/>
        </w:rPr>
        <w:t xml:space="preserve"> и Первичная профсоюзная организация работников БИСТ (филиала) ОУП «</w:t>
      </w:r>
      <w:proofErr w:type="spellStart"/>
      <w:r w:rsidR="003E4484">
        <w:rPr>
          <w:rFonts w:eastAsia="Times New Roman"/>
          <w:sz w:val="28"/>
          <w:szCs w:val="28"/>
        </w:rPr>
        <w:t>АТиСО</w:t>
      </w:r>
      <w:proofErr w:type="spellEnd"/>
      <w:r w:rsidR="003E4484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C55605" w:rsidRDefault="00C55605" w:rsidP="00C55605">
      <w:pPr>
        <w:spacing w:line="16" w:lineRule="exact"/>
        <w:rPr>
          <w:sz w:val="20"/>
          <w:szCs w:val="20"/>
        </w:rPr>
      </w:pPr>
    </w:p>
    <w:p w:rsidR="00C55605" w:rsidRPr="00C86976" w:rsidRDefault="00C55605" w:rsidP="00C55605">
      <w:pPr>
        <w:spacing w:line="237" w:lineRule="auto"/>
        <w:ind w:firstLine="708"/>
        <w:jc w:val="both"/>
        <w:rPr>
          <w:sz w:val="20"/>
          <w:szCs w:val="20"/>
        </w:rPr>
      </w:pPr>
      <w:r w:rsidRPr="00C86976">
        <w:rPr>
          <w:rFonts w:eastAsia="Times New Roman"/>
          <w:sz w:val="28"/>
          <w:szCs w:val="28"/>
        </w:rPr>
        <w:t xml:space="preserve">1.3. Конкурс проводится при поддержке Министерства образования </w:t>
      </w:r>
      <w:r w:rsidR="00B37BD7">
        <w:rPr>
          <w:rFonts w:eastAsia="Times New Roman"/>
          <w:sz w:val="28"/>
          <w:szCs w:val="28"/>
        </w:rPr>
        <w:t xml:space="preserve">и науки </w:t>
      </w:r>
      <w:r w:rsidRPr="00C86976">
        <w:rPr>
          <w:rFonts w:eastAsia="Times New Roman"/>
          <w:sz w:val="28"/>
          <w:szCs w:val="28"/>
        </w:rPr>
        <w:t>Республики Башкортостан и Министерства культуры Республики Башкортостан.</w:t>
      </w:r>
    </w:p>
    <w:p w:rsidR="00C55605" w:rsidRDefault="00C55605" w:rsidP="00C55605">
      <w:pPr>
        <w:spacing w:line="17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Общее информационно-методическое обеспечение осуществляется Оргкомитетом Конкурса.</w:t>
      </w:r>
    </w:p>
    <w:p w:rsidR="00C55605" w:rsidRDefault="00C55605" w:rsidP="00C55605">
      <w:pPr>
        <w:spacing w:line="191" w:lineRule="exact"/>
        <w:rPr>
          <w:sz w:val="20"/>
          <w:szCs w:val="20"/>
        </w:rPr>
      </w:pPr>
    </w:p>
    <w:p w:rsidR="00C55605" w:rsidRDefault="00C55605" w:rsidP="00C55605">
      <w:pPr>
        <w:numPr>
          <w:ilvl w:val="0"/>
          <w:numId w:val="1"/>
        </w:numPr>
        <w:tabs>
          <w:tab w:val="left" w:pos="2980"/>
        </w:tabs>
        <w:ind w:left="298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КОНКУРСА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Изучение и популяризация башкирского народного эпоса «Урал-батыр» в Республике Башкортостан, Российской Федерации и мире.</w:t>
      </w:r>
    </w:p>
    <w:p w:rsidR="00C55605" w:rsidRDefault="00C55605" w:rsidP="00C55605">
      <w:pPr>
        <w:spacing w:line="16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Воспитание бережного отношения к историческому и культурному наследию</w:t>
      </w:r>
      <w:r w:rsidR="00AC0326">
        <w:rPr>
          <w:rFonts w:eastAsia="Times New Roman"/>
          <w:sz w:val="28"/>
          <w:szCs w:val="28"/>
        </w:rPr>
        <w:t>, традиционной народной культуре</w:t>
      </w:r>
      <w:r>
        <w:rPr>
          <w:rFonts w:eastAsia="Times New Roman"/>
          <w:sz w:val="28"/>
          <w:szCs w:val="28"/>
        </w:rPr>
        <w:t xml:space="preserve"> башкирского народа, народов Российской Федерации и мира.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C55605" w:rsidRDefault="00C55605" w:rsidP="00C556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Формирование патриотических и гражданских качеств, нравственно-этических ценностей и активной жизненной позиции детей и молодежи, их творческих способностей.</w:t>
      </w:r>
    </w:p>
    <w:p w:rsidR="00C55605" w:rsidRDefault="00C55605" w:rsidP="00C55605">
      <w:pPr>
        <w:spacing w:line="17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Развитие устойчивого интереса к родным и иностранным языкам, истории и культуре Республики Башкортостан, народов России и мира.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C55605" w:rsidRDefault="00C55605" w:rsidP="00C55605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Осмысление молодым поколением роли народных эпосов для современной цивилизации, распространение информации о них через программы и проекты ЮНЕСКО совместно с партнерами из Российской Федерации и зарубежных стран с использованием современных информационно-коммуникативных технологий.</w:t>
      </w:r>
    </w:p>
    <w:p w:rsidR="00AC0326" w:rsidRDefault="00AC0326" w:rsidP="00C55605">
      <w:pPr>
        <w:spacing w:line="238" w:lineRule="auto"/>
        <w:ind w:firstLine="708"/>
        <w:jc w:val="both"/>
        <w:rPr>
          <w:sz w:val="20"/>
          <w:szCs w:val="20"/>
        </w:rPr>
      </w:pPr>
    </w:p>
    <w:p w:rsidR="00C55605" w:rsidRDefault="00C55605" w:rsidP="00C55605">
      <w:pPr>
        <w:spacing w:line="188" w:lineRule="exact"/>
        <w:rPr>
          <w:sz w:val="20"/>
          <w:szCs w:val="20"/>
        </w:rPr>
      </w:pPr>
    </w:p>
    <w:p w:rsidR="00C55605" w:rsidRDefault="00C55605" w:rsidP="00C55605">
      <w:pPr>
        <w:numPr>
          <w:ilvl w:val="0"/>
          <w:numId w:val="2"/>
        </w:numPr>
        <w:tabs>
          <w:tab w:val="left" w:pos="3280"/>
        </w:tabs>
        <w:ind w:left="3280" w:hanging="4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C556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В Конкурсе принимают участие обучающиеся </w:t>
      </w:r>
      <w:r w:rsidRPr="00C86976">
        <w:rPr>
          <w:rFonts w:eastAsia="Times New Roman"/>
          <w:sz w:val="28"/>
          <w:szCs w:val="28"/>
        </w:rPr>
        <w:t>5–11 классов общеобразовательных школ, студенты средних профессиональных образовательных организаций и 1-х курсов вузов Республики Башкортостан, Российско</w:t>
      </w:r>
      <w:r>
        <w:rPr>
          <w:rFonts w:eastAsia="Times New Roman"/>
          <w:sz w:val="28"/>
          <w:szCs w:val="28"/>
        </w:rPr>
        <w:t>й Федерации и зарубежных стран.</w:t>
      </w:r>
    </w:p>
    <w:p w:rsidR="00C55605" w:rsidRDefault="00C55605" w:rsidP="00C5560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eastAsia="Times New Roman"/>
          <w:b/>
          <w:bCs/>
          <w:sz w:val="28"/>
          <w:szCs w:val="28"/>
        </w:rPr>
        <w:t>V.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ОРГКОМИТЕТ</w:t>
      </w:r>
    </w:p>
    <w:p w:rsidR="00C55605" w:rsidRDefault="00C55605" w:rsidP="00C55605">
      <w:pPr>
        <w:spacing w:line="198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Оргкомитет является главным руководящим органом Конкурса, осуществляющим общее руководство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его проведением: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Положение;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 состав жюри;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регламент работы;</w:t>
      </w:r>
    </w:p>
    <w:p w:rsidR="00C55605" w:rsidRDefault="00C55605" w:rsidP="00C556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организационно-техническое и методическое обеспечение работы жюри;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размещает информацию о Конкурсе в средствах массовой информации;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подводит итоги Конкурса;</w:t>
      </w:r>
    </w:p>
    <w:p w:rsidR="00C55605" w:rsidRDefault="00C55605" w:rsidP="00C556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размещает итоги Конкурса на сайтах Комитета Республики Башкортостан по делам ЮНЕСКО (</w:t>
      </w:r>
      <w:proofErr w:type="spellStart"/>
      <w:r>
        <w:rPr>
          <w:rFonts w:eastAsia="Times New Roman"/>
          <w:sz w:val="28"/>
          <w:szCs w:val="28"/>
        </w:rPr>
        <w:t>unescorb.ru</w:t>
      </w:r>
      <w:proofErr w:type="spellEnd"/>
      <w:r>
        <w:rPr>
          <w:rFonts w:eastAsia="Times New Roman"/>
          <w:sz w:val="28"/>
          <w:szCs w:val="28"/>
        </w:rPr>
        <w:t>) и Башкирского института социальных технологий (</w:t>
      </w:r>
      <w:proofErr w:type="spellStart"/>
      <w:r>
        <w:rPr>
          <w:rFonts w:eastAsia="Times New Roman"/>
          <w:sz w:val="28"/>
          <w:szCs w:val="28"/>
        </w:rPr>
        <w:t>ufabist.ru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C55605" w:rsidRDefault="00C55605" w:rsidP="00C5560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награждение победителей.</w:t>
      </w:r>
    </w:p>
    <w:p w:rsidR="00C55605" w:rsidRDefault="00C55605" w:rsidP="00C55605">
      <w:pPr>
        <w:spacing w:line="190" w:lineRule="exact"/>
        <w:rPr>
          <w:sz w:val="20"/>
          <w:szCs w:val="20"/>
        </w:rPr>
      </w:pPr>
    </w:p>
    <w:p w:rsidR="00C55605" w:rsidRDefault="00C55605" w:rsidP="00C556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НОМИНАЦИИ КОНКУРСА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B029F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Номинация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НА ЛУЧШЕГО ИСПОЛНИТЕЛЯ БАШКИРСКОГО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НАРОДНОГО ЭПОСА «УРАЛ-БАТЫР» </w:t>
      </w:r>
      <w:r>
        <w:rPr>
          <w:rFonts w:eastAsia="Times New Roman"/>
          <w:sz w:val="28"/>
          <w:szCs w:val="28"/>
        </w:rPr>
        <w:t>на языках народов мира</w:t>
      </w:r>
    </w:p>
    <w:p w:rsidR="00C55605" w:rsidRDefault="00C55605" w:rsidP="00C55605">
      <w:pPr>
        <w:spacing w:line="2" w:lineRule="exact"/>
        <w:rPr>
          <w:sz w:val="20"/>
          <w:szCs w:val="20"/>
        </w:rPr>
      </w:pPr>
    </w:p>
    <w:p w:rsidR="00C55605" w:rsidRDefault="00C55605" w:rsidP="00C5560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Устанавливаются следующие этапы Конкурса:</w:t>
      </w:r>
    </w:p>
    <w:p w:rsidR="00C55605" w:rsidRDefault="00C55605" w:rsidP="00C55605">
      <w:pPr>
        <w:spacing w:line="2" w:lineRule="exact"/>
        <w:rPr>
          <w:sz w:val="20"/>
          <w:szCs w:val="20"/>
        </w:rPr>
      </w:pPr>
    </w:p>
    <w:p w:rsidR="00C55605" w:rsidRPr="007156FA" w:rsidRDefault="00C55605" w:rsidP="00C55605">
      <w:pPr>
        <w:numPr>
          <w:ilvl w:val="0"/>
          <w:numId w:val="4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 w:rsidRPr="007156FA">
        <w:rPr>
          <w:rFonts w:eastAsia="Times New Roman"/>
          <w:sz w:val="28"/>
          <w:szCs w:val="28"/>
        </w:rPr>
        <w:t>учебное учреждение</w:t>
      </w:r>
      <w:r w:rsidR="00233417">
        <w:rPr>
          <w:rFonts w:eastAsia="Times New Roman"/>
          <w:sz w:val="28"/>
          <w:szCs w:val="28"/>
        </w:rPr>
        <w:t>;</w:t>
      </w:r>
    </w:p>
    <w:p w:rsidR="00C55605" w:rsidRPr="007156FA" w:rsidRDefault="00C55605" w:rsidP="00C55605">
      <w:pPr>
        <w:numPr>
          <w:ilvl w:val="0"/>
          <w:numId w:val="4"/>
        </w:numPr>
        <w:tabs>
          <w:tab w:val="left" w:pos="1020"/>
        </w:tabs>
        <w:ind w:left="1020" w:hanging="313"/>
        <w:rPr>
          <w:rFonts w:eastAsia="Times New Roman"/>
          <w:sz w:val="28"/>
          <w:szCs w:val="28"/>
        </w:rPr>
      </w:pPr>
      <w:r w:rsidRPr="007156FA">
        <w:rPr>
          <w:rFonts w:eastAsia="Times New Roman"/>
          <w:sz w:val="28"/>
          <w:szCs w:val="28"/>
        </w:rPr>
        <w:t>районный/городской</w:t>
      </w:r>
      <w:r w:rsidR="00233417">
        <w:rPr>
          <w:rFonts w:eastAsia="Times New Roman"/>
          <w:sz w:val="28"/>
          <w:szCs w:val="28"/>
        </w:rPr>
        <w:t>;</w:t>
      </w:r>
    </w:p>
    <w:p w:rsidR="00C55605" w:rsidRDefault="00C55605" w:rsidP="00C55605">
      <w:pPr>
        <w:spacing w:line="12" w:lineRule="exact"/>
        <w:rPr>
          <w:rFonts w:eastAsia="Times New Roman"/>
          <w:sz w:val="28"/>
          <w:szCs w:val="28"/>
        </w:rPr>
      </w:pPr>
    </w:p>
    <w:p w:rsidR="00C55605" w:rsidRDefault="00C55605" w:rsidP="00C55605">
      <w:pPr>
        <w:numPr>
          <w:ilvl w:val="0"/>
          <w:numId w:val="4"/>
        </w:numPr>
        <w:tabs>
          <w:tab w:val="left" w:pos="1005"/>
        </w:tabs>
        <w:spacing w:line="234" w:lineRule="auto"/>
        <w:ind w:right="20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республиканский</w:t>
      </w:r>
      <w:proofErr w:type="gramEnd"/>
      <w:r>
        <w:rPr>
          <w:rFonts w:eastAsia="Times New Roman"/>
          <w:sz w:val="28"/>
          <w:szCs w:val="28"/>
        </w:rPr>
        <w:t xml:space="preserve"> – 24 января 2020г., г. Уфа. Башкирский институт социальных технологий. Начало – в 10.00. </w:t>
      </w:r>
    </w:p>
    <w:p w:rsidR="00C55605" w:rsidRDefault="00C55605" w:rsidP="00C55605">
      <w:pPr>
        <w:tabs>
          <w:tab w:val="left" w:pos="1005"/>
        </w:tabs>
        <w:spacing w:line="234" w:lineRule="auto"/>
        <w:ind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Победители первого этапа выдвигаются на районный/городской конкурс, победители районного/городского этапа выдвигаются на республиканский конкурс. </w:t>
      </w:r>
      <w:r w:rsidRPr="007156FA">
        <w:rPr>
          <w:rFonts w:eastAsia="Times New Roman"/>
          <w:b/>
          <w:sz w:val="28"/>
          <w:szCs w:val="28"/>
        </w:rPr>
        <w:t>Расходы на командирование</w:t>
      </w:r>
      <w:r>
        <w:rPr>
          <w:rFonts w:eastAsia="Times New Roman"/>
          <w:sz w:val="28"/>
          <w:szCs w:val="28"/>
        </w:rPr>
        <w:t xml:space="preserve"> участников на республиканский этап конкурса берут на себя органы управления образованием муниципальных образований районов и городов Республики Башкортостан, а также руководство образовательных учреждений и спонсоры.</w:t>
      </w:r>
    </w:p>
    <w:p w:rsidR="00C55605" w:rsidRDefault="00C55605" w:rsidP="00C55605">
      <w:pPr>
        <w:tabs>
          <w:tab w:val="left" w:pos="1005"/>
        </w:tabs>
        <w:spacing w:line="234" w:lineRule="auto"/>
        <w:ind w:right="20" w:firstLine="707"/>
        <w:jc w:val="both"/>
        <w:rPr>
          <w:rFonts w:eastAsia="Times New Roman"/>
          <w:sz w:val="28"/>
          <w:szCs w:val="28"/>
        </w:rPr>
      </w:pPr>
      <w:r w:rsidRPr="007156FA">
        <w:rPr>
          <w:rFonts w:eastAsia="Times New Roman"/>
          <w:b/>
          <w:i/>
          <w:iCs/>
          <w:sz w:val="28"/>
          <w:szCs w:val="28"/>
        </w:rPr>
        <w:t>Примечание</w:t>
      </w:r>
      <w:r w:rsidRPr="007156FA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участники </w:t>
      </w:r>
      <w:r w:rsidRPr="007156FA">
        <w:rPr>
          <w:rFonts w:eastAsia="Times New Roman"/>
          <w:b/>
          <w:sz w:val="28"/>
          <w:szCs w:val="28"/>
        </w:rPr>
        <w:t>из регионов России и зарубежья</w:t>
      </w:r>
      <w:r>
        <w:rPr>
          <w:rFonts w:eastAsia="Times New Roman"/>
          <w:sz w:val="28"/>
          <w:szCs w:val="28"/>
        </w:rPr>
        <w:t xml:space="preserve"> участвуют в Конкурсе </w:t>
      </w:r>
      <w:r w:rsidRPr="007156FA">
        <w:rPr>
          <w:rFonts w:eastAsia="Times New Roman"/>
          <w:b/>
          <w:sz w:val="28"/>
          <w:szCs w:val="28"/>
        </w:rPr>
        <w:t xml:space="preserve">в формате </w:t>
      </w:r>
      <w:proofErr w:type="spellStart"/>
      <w:r w:rsidRPr="007156FA">
        <w:rPr>
          <w:rFonts w:eastAsia="Times New Roman"/>
          <w:b/>
          <w:sz w:val="28"/>
          <w:szCs w:val="28"/>
        </w:rPr>
        <w:t>онлайн</w:t>
      </w:r>
      <w:proofErr w:type="spellEnd"/>
      <w:r w:rsidRPr="007156FA">
        <w:rPr>
          <w:rFonts w:eastAsia="Times New Roman"/>
          <w:b/>
          <w:sz w:val="28"/>
          <w:szCs w:val="28"/>
        </w:rPr>
        <w:t xml:space="preserve"> (видеоматериалы)</w:t>
      </w:r>
      <w:r>
        <w:rPr>
          <w:rFonts w:eastAsia="Times New Roman"/>
          <w:sz w:val="28"/>
          <w:szCs w:val="28"/>
        </w:rPr>
        <w:t>.</w:t>
      </w:r>
    </w:p>
    <w:p w:rsidR="00C55605" w:rsidRDefault="00C55605" w:rsidP="00C55605">
      <w:pPr>
        <w:spacing w:line="2" w:lineRule="exact"/>
        <w:rPr>
          <w:sz w:val="20"/>
          <w:szCs w:val="20"/>
        </w:rPr>
      </w:pPr>
    </w:p>
    <w:p w:rsidR="00C55605" w:rsidRDefault="00C55605" w:rsidP="00C55605">
      <w:pPr>
        <w:spacing w:line="14" w:lineRule="exact"/>
        <w:rPr>
          <w:sz w:val="20"/>
          <w:szCs w:val="20"/>
        </w:rPr>
      </w:pPr>
    </w:p>
    <w:p w:rsidR="00C55605" w:rsidRDefault="00C55605" w:rsidP="00C5560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Республиканский этап конкурса проводится в один тур по секциям: секции языков народов Республики Башкортостан и Российской Федерации, секции иностранных языков.</w:t>
      </w:r>
    </w:p>
    <w:p w:rsidR="00C55605" w:rsidRDefault="00C55605" w:rsidP="00C55605">
      <w:pPr>
        <w:spacing w:line="16" w:lineRule="exact"/>
        <w:rPr>
          <w:sz w:val="20"/>
          <w:szCs w:val="20"/>
        </w:rPr>
      </w:pPr>
    </w:p>
    <w:p w:rsidR="00C55605" w:rsidRDefault="00C55605" w:rsidP="00C55605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5.1.3. </w:t>
      </w:r>
      <w:r>
        <w:rPr>
          <w:rFonts w:eastAsia="Times New Roman"/>
          <w:sz w:val="28"/>
          <w:szCs w:val="28"/>
          <w:u w:val="single"/>
        </w:rPr>
        <w:t>Основные требования к исполнителям</w:t>
      </w:r>
      <w:r>
        <w:rPr>
          <w:rFonts w:eastAsia="Times New Roman"/>
          <w:sz w:val="28"/>
          <w:szCs w:val="28"/>
        </w:rPr>
        <w:t>:</w:t>
      </w:r>
    </w:p>
    <w:p w:rsidR="00C55605" w:rsidRDefault="00C55605" w:rsidP="00C55605">
      <w:pPr>
        <w:numPr>
          <w:ilvl w:val="0"/>
          <w:numId w:val="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отрывка из текста эпоса для исполнения произвольный;</w:t>
      </w:r>
    </w:p>
    <w:p w:rsidR="00C55605" w:rsidRDefault="00C55605" w:rsidP="00C55605">
      <w:pPr>
        <w:numPr>
          <w:ilvl w:val="0"/>
          <w:numId w:val="5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регламента;</w:t>
      </w:r>
    </w:p>
    <w:p w:rsidR="00C55605" w:rsidRDefault="00C55605" w:rsidP="00C55605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0"/>
          <w:numId w:val="5"/>
        </w:numPr>
        <w:tabs>
          <w:tab w:val="left" w:pos="1420"/>
        </w:tabs>
        <w:spacing w:line="227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чтение отрывков из башкирского народного эпоса «Урал-батыр» и инсценировки (при ее наличии) отводится не более 4 минут. При</w:t>
      </w:r>
    </w:p>
    <w:p w:rsidR="00C55605" w:rsidRDefault="00C55605" w:rsidP="00C55605">
      <w:pPr>
        <w:spacing w:line="3" w:lineRule="exact"/>
        <w:rPr>
          <w:sz w:val="20"/>
          <w:szCs w:val="20"/>
        </w:rPr>
      </w:pPr>
    </w:p>
    <w:p w:rsidR="00C55605" w:rsidRDefault="00C55605" w:rsidP="00C55605">
      <w:pPr>
        <w:ind w:left="14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несоблюдении</w:t>
      </w:r>
      <w:proofErr w:type="gramEnd"/>
      <w:r>
        <w:rPr>
          <w:rFonts w:eastAsia="Times New Roman"/>
          <w:sz w:val="28"/>
          <w:szCs w:val="28"/>
        </w:rPr>
        <w:t xml:space="preserve"> участниками регламента жюри снимает 2 балла.</w:t>
      </w:r>
    </w:p>
    <w:p w:rsidR="00C55605" w:rsidRDefault="00C55605" w:rsidP="00C55605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5.1.4. </w:t>
      </w:r>
      <w:r>
        <w:rPr>
          <w:rFonts w:eastAsia="Times New Roman"/>
          <w:sz w:val="28"/>
          <w:szCs w:val="28"/>
          <w:u w:val="single"/>
        </w:rPr>
        <w:t>Критерии оценки</w:t>
      </w:r>
      <w:r>
        <w:rPr>
          <w:rFonts w:eastAsia="Times New Roman"/>
          <w:sz w:val="28"/>
          <w:szCs w:val="28"/>
        </w:rPr>
        <w:t>:</w:t>
      </w:r>
    </w:p>
    <w:p w:rsidR="00C55605" w:rsidRDefault="00C55605" w:rsidP="00C55605">
      <w:pPr>
        <w:numPr>
          <w:ilvl w:val="0"/>
          <w:numId w:val="6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выступление оценивается по пятибалльной системе;</w:t>
      </w:r>
    </w:p>
    <w:p w:rsidR="00C55605" w:rsidRDefault="00C55605" w:rsidP="00C55605">
      <w:pPr>
        <w:numPr>
          <w:ilvl w:val="0"/>
          <w:numId w:val="6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 содержания эпоса «Урал-батыр»;</w:t>
      </w:r>
    </w:p>
    <w:p w:rsidR="00C55605" w:rsidRPr="007156FA" w:rsidRDefault="00C55605" w:rsidP="00C55605">
      <w:pPr>
        <w:pStyle w:val="a3"/>
        <w:numPr>
          <w:ilvl w:val="0"/>
          <w:numId w:val="12"/>
        </w:numPr>
        <w:spacing w:line="238" w:lineRule="auto"/>
        <w:rPr>
          <w:rFonts w:ascii="Symbol" w:eastAsia="Symbol" w:hAnsi="Symbol" w:cs="Symbol"/>
          <w:sz w:val="28"/>
          <w:szCs w:val="28"/>
        </w:rPr>
      </w:pPr>
      <w:r w:rsidRPr="007156FA">
        <w:rPr>
          <w:rFonts w:eastAsia="Times New Roman"/>
          <w:sz w:val="28"/>
          <w:szCs w:val="28"/>
        </w:rPr>
        <w:t>уровень знания языка;</w:t>
      </w:r>
    </w:p>
    <w:p w:rsidR="00C55605" w:rsidRDefault="00C55605" w:rsidP="00C55605">
      <w:pPr>
        <w:numPr>
          <w:ilvl w:val="0"/>
          <w:numId w:val="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владеть аудиторией;</w:t>
      </w:r>
    </w:p>
    <w:p w:rsidR="00C55605" w:rsidRDefault="00C55605" w:rsidP="00C55605">
      <w:pPr>
        <w:numPr>
          <w:ilvl w:val="0"/>
          <w:numId w:val="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форма исполнения;</w:t>
      </w:r>
    </w:p>
    <w:p w:rsidR="00C55605" w:rsidRDefault="00C55605" w:rsidP="00C55605">
      <w:pPr>
        <w:numPr>
          <w:ilvl w:val="0"/>
          <w:numId w:val="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костюмированность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55605" w:rsidRPr="00C77F5C" w:rsidRDefault="00C55605" w:rsidP="00C55605">
      <w:pPr>
        <w:numPr>
          <w:ilvl w:val="0"/>
          <w:numId w:val="7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народных музыкальных инструментов;</w:t>
      </w:r>
    </w:p>
    <w:p w:rsidR="00C55605" w:rsidRDefault="00C55605" w:rsidP="00C55605">
      <w:pPr>
        <w:numPr>
          <w:ilvl w:val="0"/>
          <w:numId w:val="7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артистичность.</w:t>
      </w:r>
    </w:p>
    <w:p w:rsidR="00C55605" w:rsidRDefault="00C55605" w:rsidP="00C55605">
      <w:pPr>
        <w:spacing w:line="13" w:lineRule="exact"/>
        <w:rPr>
          <w:sz w:val="20"/>
          <w:szCs w:val="20"/>
        </w:rPr>
      </w:pPr>
    </w:p>
    <w:p w:rsidR="00C55605" w:rsidRDefault="00C55605" w:rsidP="00C55605">
      <w:pPr>
        <w:spacing w:line="200" w:lineRule="exact"/>
        <w:rPr>
          <w:sz w:val="20"/>
          <w:szCs w:val="20"/>
        </w:rPr>
      </w:pPr>
    </w:p>
    <w:p w:rsidR="00C77F5C" w:rsidRDefault="00C77F5C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55605" w:rsidRDefault="00C55605" w:rsidP="00C556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5.2. Номинация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i/>
          <w:iCs/>
          <w:sz w:val="28"/>
          <w:szCs w:val="28"/>
        </w:rPr>
        <w:t>НА ЛУЧШИЙ ПУТЕВОДИТЕЛЬ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«ПО МЕСТАМ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ГЕРОЕВ ЭПОСОВ НАРОДОВ МИРА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C55605" w:rsidRDefault="00C55605" w:rsidP="00C55605">
      <w:pPr>
        <w:spacing w:line="237" w:lineRule="auto"/>
        <w:ind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5.2.1. Конкурс в этой номинации проводится </w:t>
      </w:r>
      <w:r w:rsidRPr="007156FA">
        <w:rPr>
          <w:rFonts w:eastAsia="Times New Roman"/>
          <w:b/>
          <w:sz w:val="28"/>
          <w:szCs w:val="28"/>
        </w:rPr>
        <w:t>в заочном формате</w:t>
      </w:r>
      <w:r>
        <w:rPr>
          <w:rFonts w:eastAsia="Times New Roman"/>
          <w:sz w:val="28"/>
          <w:szCs w:val="28"/>
        </w:rPr>
        <w:t xml:space="preserve"> (видеоматериалы).</w:t>
      </w:r>
    </w:p>
    <w:p w:rsidR="00C55605" w:rsidRDefault="00C55605" w:rsidP="00C55605">
      <w:pPr>
        <w:spacing w:line="16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 Автором путеводителя может быть как отдельный участник, так и команда.</w:t>
      </w:r>
    </w:p>
    <w:p w:rsidR="00C55605" w:rsidRDefault="00C55605" w:rsidP="00C55605">
      <w:pPr>
        <w:spacing w:line="1" w:lineRule="exact"/>
        <w:rPr>
          <w:sz w:val="20"/>
          <w:szCs w:val="20"/>
        </w:rPr>
      </w:pPr>
    </w:p>
    <w:p w:rsidR="00C55605" w:rsidRDefault="00C55605" w:rsidP="00C5560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5.2.3. </w:t>
      </w:r>
      <w:r>
        <w:rPr>
          <w:rFonts w:eastAsia="Times New Roman"/>
          <w:sz w:val="28"/>
          <w:szCs w:val="28"/>
          <w:u w:val="single"/>
        </w:rPr>
        <w:t>Основные требования:</w:t>
      </w:r>
    </w:p>
    <w:p w:rsidR="00C55605" w:rsidRDefault="00C55605" w:rsidP="00C55605">
      <w:pPr>
        <w:numPr>
          <w:ilvl w:val="0"/>
          <w:numId w:val="8"/>
        </w:numPr>
        <w:tabs>
          <w:tab w:val="left" w:pos="1280"/>
        </w:tabs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исторический экскурс;</w:t>
      </w:r>
    </w:p>
    <w:p w:rsidR="00C55605" w:rsidRDefault="00C55605" w:rsidP="00C55605">
      <w:pPr>
        <w:numPr>
          <w:ilvl w:val="0"/>
          <w:numId w:val="8"/>
        </w:numPr>
        <w:tabs>
          <w:tab w:val="left" w:pos="1280"/>
        </w:tabs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исполнения;</w:t>
      </w:r>
    </w:p>
    <w:p w:rsidR="00C55605" w:rsidRDefault="00C55605" w:rsidP="00C556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0"/>
          <w:numId w:val="8"/>
        </w:numPr>
        <w:tabs>
          <w:tab w:val="left" w:pos="1280"/>
        </w:tabs>
        <w:spacing w:line="231" w:lineRule="auto"/>
        <w:ind w:left="1280" w:hanging="28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различной техники (брошюра с иллюстрациями и описанием; компьютерная графика, документальный фильм, художественная карта с пояснениями и т. д.);</w:t>
      </w:r>
    </w:p>
    <w:p w:rsidR="00C55605" w:rsidRDefault="00C55605" w:rsidP="00C55605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0"/>
          <w:numId w:val="8"/>
        </w:numPr>
        <w:tabs>
          <w:tab w:val="left" w:pos="1280"/>
        </w:tabs>
        <w:spacing w:line="238" w:lineRule="auto"/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жанру путеводителя.</w:t>
      </w:r>
    </w:p>
    <w:p w:rsidR="00C55605" w:rsidRDefault="00C55605" w:rsidP="00C5560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5.2.4. </w:t>
      </w:r>
      <w:r>
        <w:rPr>
          <w:rFonts w:eastAsia="Times New Roman"/>
          <w:sz w:val="28"/>
          <w:szCs w:val="28"/>
          <w:u w:val="single"/>
        </w:rPr>
        <w:t>Критерии оценки:</w:t>
      </w:r>
    </w:p>
    <w:p w:rsidR="00C55605" w:rsidRDefault="00C55605" w:rsidP="00C55605">
      <w:pPr>
        <w:numPr>
          <w:ilvl w:val="0"/>
          <w:numId w:val="9"/>
        </w:numPr>
        <w:tabs>
          <w:tab w:val="left" w:pos="1280"/>
        </w:tabs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идеи;</w:t>
      </w:r>
    </w:p>
    <w:p w:rsidR="00C55605" w:rsidRDefault="00C55605" w:rsidP="00C55605">
      <w:pPr>
        <w:numPr>
          <w:ilvl w:val="0"/>
          <w:numId w:val="9"/>
        </w:numPr>
        <w:tabs>
          <w:tab w:val="left" w:pos="1280"/>
        </w:tabs>
        <w:spacing w:line="238" w:lineRule="auto"/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использования в сфере туризма;</w:t>
      </w:r>
    </w:p>
    <w:p w:rsidR="00C55605" w:rsidRDefault="00C55605" w:rsidP="00C55605">
      <w:pPr>
        <w:numPr>
          <w:ilvl w:val="0"/>
          <w:numId w:val="9"/>
        </w:numPr>
        <w:tabs>
          <w:tab w:val="left" w:pos="1280"/>
        </w:tabs>
        <w:ind w:left="128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просветительская направленность.</w:t>
      </w:r>
    </w:p>
    <w:p w:rsidR="00C55605" w:rsidRDefault="00C55605" w:rsidP="00C55605">
      <w:pPr>
        <w:spacing w:line="185" w:lineRule="exact"/>
        <w:rPr>
          <w:sz w:val="20"/>
          <w:szCs w:val="20"/>
        </w:rPr>
      </w:pPr>
    </w:p>
    <w:p w:rsidR="00C55605" w:rsidRDefault="00C55605" w:rsidP="00C55605">
      <w:pPr>
        <w:tabs>
          <w:tab w:val="left" w:pos="1300"/>
          <w:tab w:val="left" w:pos="2880"/>
          <w:tab w:val="left" w:pos="3620"/>
          <w:tab w:val="left" w:pos="5220"/>
          <w:tab w:val="left" w:pos="6160"/>
          <w:tab w:val="left" w:pos="6780"/>
          <w:tab w:val="left" w:pos="844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Номинация «</w:t>
      </w:r>
      <w:r w:rsidR="00B029FD">
        <w:rPr>
          <w:rFonts w:eastAsia="Times New Roman"/>
          <w:b/>
          <w:bCs/>
          <w:i/>
          <w:iCs/>
          <w:sz w:val="28"/>
          <w:szCs w:val="28"/>
        </w:rPr>
        <w:t xml:space="preserve">НА ЛУЧШУЮ ИГРУ ПО </w:t>
      </w:r>
      <w:r>
        <w:rPr>
          <w:rFonts w:eastAsia="Times New Roman"/>
          <w:b/>
          <w:bCs/>
          <w:i/>
          <w:iCs/>
          <w:sz w:val="28"/>
          <w:szCs w:val="28"/>
        </w:rPr>
        <w:t>МОТИВАМ ЭПОСОВ НАРОДОВ МИРА»</w:t>
      </w:r>
    </w:p>
    <w:p w:rsidR="00C55605" w:rsidRDefault="00C55605" w:rsidP="00C55605">
      <w:pPr>
        <w:spacing w:line="234" w:lineRule="auto"/>
        <w:ind w:firstLine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5.3.1. Конкурс в этой номинации проводится </w:t>
      </w:r>
      <w:r w:rsidRPr="00D61779">
        <w:rPr>
          <w:rFonts w:eastAsia="Times New Roman"/>
          <w:b/>
          <w:sz w:val="28"/>
          <w:szCs w:val="28"/>
        </w:rPr>
        <w:t>в заочном формате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(видеоматериалы).</w:t>
      </w:r>
    </w:p>
    <w:p w:rsidR="00C55605" w:rsidRDefault="00C55605" w:rsidP="00C55605">
      <w:pPr>
        <w:spacing w:line="14" w:lineRule="exact"/>
        <w:rPr>
          <w:sz w:val="20"/>
          <w:szCs w:val="20"/>
        </w:rPr>
      </w:pPr>
    </w:p>
    <w:p w:rsidR="00C55605" w:rsidRDefault="00C55605" w:rsidP="00C556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5.3.2. Автором путеводителя может быть как отдельный участник, так и команда.</w:t>
      </w:r>
    </w:p>
    <w:p w:rsidR="00C55605" w:rsidRDefault="00C55605" w:rsidP="00C5560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5.3.3. Игра может быть представлена в разных форматах: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виде </w:t>
      </w:r>
      <w:proofErr w:type="spellStart"/>
      <w:r>
        <w:rPr>
          <w:rFonts w:eastAsia="Times New Roman"/>
          <w:sz w:val="28"/>
          <w:szCs w:val="28"/>
        </w:rPr>
        <w:t>пазлов</w:t>
      </w:r>
      <w:proofErr w:type="spellEnd"/>
      <w:r>
        <w:rPr>
          <w:rFonts w:eastAsia="Times New Roman"/>
          <w:sz w:val="28"/>
          <w:szCs w:val="28"/>
        </w:rPr>
        <w:t>;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spacing w:line="23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настольная игра;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компьютерная игра.</w:t>
      </w:r>
    </w:p>
    <w:p w:rsidR="00C55605" w:rsidRDefault="00C55605" w:rsidP="00C5560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5.3.4. </w:t>
      </w:r>
      <w:r>
        <w:rPr>
          <w:rFonts w:eastAsia="Times New Roman"/>
          <w:sz w:val="28"/>
          <w:szCs w:val="28"/>
          <w:u w:val="single"/>
        </w:rPr>
        <w:t>Основные требования:</w:t>
      </w:r>
    </w:p>
    <w:p w:rsidR="00C55605" w:rsidRDefault="00C55605" w:rsidP="00C55605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spacing w:line="235" w:lineRule="auto"/>
        <w:ind w:firstLine="99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пазлы</w:t>
      </w:r>
      <w:proofErr w:type="spellEnd"/>
      <w:r>
        <w:rPr>
          <w:rFonts w:eastAsia="Times New Roman"/>
          <w:sz w:val="28"/>
          <w:szCs w:val="28"/>
        </w:rPr>
        <w:t xml:space="preserve"> предполагают краткое описание события, изображенного на картинке, и указание, для какого возраста они предназначены;</w:t>
      </w:r>
    </w:p>
    <w:p w:rsidR="00C55605" w:rsidRDefault="00C55605" w:rsidP="00C5560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spacing w:line="234" w:lineRule="auto"/>
        <w:ind w:firstLine="99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– настольная и компьютерная игры предполагают наличие инструкции (правил) для участников (с учетом их возраста).</w:t>
      </w:r>
    </w:p>
    <w:p w:rsidR="00C55605" w:rsidRDefault="00C55605" w:rsidP="00C5560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5.3.5. </w:t>
      </w:r>
      <w:r>
        <w:rPr>
          <w:rFonts w:eastAsia="Times New Roman"/>
          <w:sz w:val="28"/>
          <w:szCs w:val="28"/>
          <w:u w:val="single"/>
        </w:rPr>
        <w:t>Критерии оценки: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spacing w:line="23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идеи и творческий подход;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заявленной теме;</w:t>
      </w:r>
    </w:p>
    <w:p w:rsidR="00C55605" w:rsidRDefault="00C55605" w:rsidP="00C556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spacing w:line="22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доступность инструкции заявленной возрастной категории участников;</w:t>
      </w:r>
    </w:p>
    <w:p w:rsidR="00C55605" w:rsidRDefault="00C55605" w:rsidP="00C55605">
      <w:pPr>
        <w:numPr>
          <w:ilvl w:val="0"/>
          <w:numId w:val="11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эстетичность оформления и аккуратность.</w:t>
      </w:r>
    </w:p>
    <w:p w:rsidR="00C55605" w:rsidRDefault="00C55605" w:rsidP="00C55605">
      <w:pPr>
        <w:jc w:val="center"/>
        <w:rPr>
          <w:sz w:val="20"/>
          <w:szCs w:val="20"/>
        </w:rPr>
      </w:pPr>
    </w:p>
    <w:p w:rsidR="00C55605" w:rsidRDefault="00C55605" w:rsidP="00C55605">
      <w:pPr>
        <w:tabs>
          <w:tab w:val="left" w:pos="1300"/>
          <w:tab w:val="left" w:pos="2880"/>
          <w:tab w:val="left" w:pos="3620"/>
          <w:tab w:val="left" w:pos="5220"/>
          <w:tab w:val="left" w:pos="6160"/>
          <w:tab w:val="left" w:pos="6780"/>
          <w:tab w:val="left" w:pos="844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Номинация «</w:t>
      </w:r>
      <w:r>
        <w:rPr>
          <w:rFonts w:eastAsia="Times New Roman"/>
          <w:b/>
          <w:bCs/>
          <w:i/>
          <w:iCs/>
          <w:sz w:val="28"/>
          <w:szCs w:val="28"/>
        </w:rPr>
        <w:t>НА ЛУЧШУЮ ХОРЕОГРАФИЮ»</w:t>
      </w:r>
    </w:p>
    <w:p w:rsidR="00C55605" w:rsidRDefault="00C55605" w:rsidP="00E6446B">
      <w:pPr>
        <w:spacing w:line="234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5.4.1. Конкурс в этой номинации проводится </w:t>
      </w:r>
      <w:r w:rsidRPr="00D61779">
        <w:rPr>
          <w:rFonts w:eastAsia="Times New Roman"/>
          <w:b/>
          <w:sz w:val="28"/>
          <w:szCs w:val="28"/>
        </w:rPr>
        <w:t>в заочном формате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(видеоматериалы).</w:t>
      </w:r>
    </w:p>
    <w:p w:rsidR="00C55605" w:rsidRDefault="00C55605" w:rsidP="00C55605">
      <w:pPr>
        <w:spacing w:line="14" w:lineRule="exact"/>
        <w:rPr>
          <w:sz w:val="20"/>
          <w:szCs w:val="20"/>
        </w:rPr>
      </w:pPr>
    </w:p>
    <w:p w:rsidR="00C55605" w:rsidRDefault="00C55605" w:rsidP="00C556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5.4.2. Исполнителем может быть как отдельный участник, так и коллектив.</w:t>
      </w:r>
    </w:p>
    <w:p w:rsidR="00C55605" w:rsidRDefault="00C55605" w:rsidP="00F329A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5.4.3. Хореография может быть представлена в формат</w:t>
      </w:r>
      <w:r w:rsidR="00F329A9">
        <w:rPr>
          <w:rFonts w:eastAsia="Times New Roman"/>
          <w:sz w:val="28"/>
          <w:szCs w:val="28"/>
        </w:rPr>
        <w:t xml:space="preserve">е </w:t>
      </w:r>
      <w:r w:rsidR="00F329A9">
        <w:rPr>
          <w:sz w:val="28"/>
          <w:szCs w:val="28"/>
        </w:rPr>
        <w:t>народной</w:t>
      </w:r>
      <w:r>
        <w:rPr>
          <w:sz w:val="28"/>
          <w:szCs w:val="28"/>
        </w:rPr>
        <w:t xml:space="preserve"> хореографи</w:t>
      </w:r>
      <w:r w:rsidR="00F329A9">
        <w:rPr>
          <w:sz w:val="28"/>
          <w:szCs w:val="28"/>
        </w:rPr>
        <w:t>и.</w:t>
      </w:r>
    </w:p>
    <w:p w:rsidR="00C77F5C" w:rsidRDefault="00C77F5C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55605" w:rsidRDefault="00C55605" w:rsidP="00C5560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5.4.4. </w:t>
      </w:r>
      <w:r>
        <w:rPr>
          <w:rFonts w:eastAsia="Times New Roman"/>
          <w:sz w:val="28"/>
          <w:szCs w:val="28"/>
          <w:u w:val="single"/>
        </w:rPr>
        <w:t>Основные требования:</w:t>
      </w:r>
    </w:p>
    <w:p w:rsidR="00C55605" w:rsidRDefault="00C55605" w:rsidP="00C55605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spacing w:line="235" w:lineRule="auto"/>
        <w:ind w:firstLine="99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полное соответствие указанн</w:t>
      </w:r>
      <w:r w:rsidR="00F329A9">
        <w:rPr>
          <w:sz w:val="28"/>
          <w:szCs w:val="28"/>
        </w:rPr>
        <w:t>ому</w:t>
      </w:r>
      <w:r>
        <w:rPr>
          <w:sz w:val="28"/>
          <w:szCs w:val="28"/>
        </w:rPr>
        <w:t xml:space="preserve"> формат</w:t>
      </w:r>
      <w:r w:rsidR="00F329A9">
        <w:rPr>
          <w:sz w:val="28"/>
          <w:szCs w:val="28"/>
        </w:rPr>
        <w:t>у</w:t>
      </w:r>
      <w:r>
        <w:rPr>
          <w:sz w:val="28"/>
          <w:szCs w:val="28"/>
        </w:rPr>
        <w:t xml:space="preserve"> хореографии</w:t>
      </w:r>
      <w:r>
        <w:rPr>
          <w:rFonts w:eastAsia="Times New Roman"/>
          <w:sz w:val="28"/>
          <w:szCs w:val="28"/>
        </w:rPr>
        <w:t>;</w:t>
      </w:r>
    </w:p>
    <w:p w:rsidR="00C55605" w:rsidRDefault="00C55605" w:rsidP="00C55605">
      <w:pPr>
        <w:spacing w:line="1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spacing w:line="234" w:lineRule="auto"/>
        <w:ind w:firstLine="99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sz w:val="28"/>
          <w:szCs w:val="28"/>
        </w:rPr>
        <w:t>соответствие возрастным категориям (сольное или групповое исполнение):</w:t>
      </w:r>
    </w:p>
    <w:p w:rsidR="00C55605" w:rsidRDefault="00C55605" w:rsidP="00C55605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</w:t>
      </w:r>
      <w:r w:rsidR="00E6446B">
        <w:rPr>
          <w:sz w:val="28"/>
          <w:szCs w:val="28"/>
        </w:rPr>
        <w:t>11-14 лет;</w:t>
      </w:r>
    </w:p>
    <w:p w:rsidR="00C55605" w:rsidRDefault="00C55605" w:rsidP="00C55605">
      <w:pPr>
        <w:ind w:firstLine="1560"/>
        <w:rPr>
          <w:sz w:val="28"/>
          <w:szCs w:val="28"/>
        </w:rPr>
      </w:pPr>
      <w:r>
        <w:rPr>
          <w:sz w:val="28"/>
          <w:szCs w:val="28"/>
        </w:rPr>
        <w:t xml:space="preserve">2-я возрастная категория – </w:t>
      </w:r>
      <w:r w:rsidR="00E6446B">
        <w:rPr>
          <w:sz w:val="28"/>
          <w:szCs w:val="28"/>
        </w:rPr>
        <w:t>15-19 лет.</w:t>
      </w:r>
    </w:p>
    <w:p w:rsidR="00C55605" w:rsidRDefault="00C55605" w:rsidP="00C5560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55605" w:rsidRDefault="00C55605" w:rsidP="00C5560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5.4.5. </w:t>
      </w:r>
      <w:r>
        <w:rPr>
          <w:rFonts w:eastAsia="Times New Roman"/>
          <w:sz w:val="28"/>
          <w:szCs w:val="28"/>
          <w:u w:val="single"/>
        </w:rPr>
        <w:t>Критерии оценки: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spacing w:line="23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оригинальность постановки танца</w:t>
      </w:r>
      <w:r>
        <w:rPr>
          <w:rFonts w:eastAsia="Times New Roman"/>
          <w:sz w:val="28"/>
          <w:szCs w:val="28"/>
        </w:rPr>
        <w:t>;</w:t>
      </w:r>
    </w:p>
    <w:p w:rsidR="00C55605" w:rsidRDefault="00C55605" w:rsidP="00C55605">
      <w:pPr>
        <w:numPr>
          <w:ilvl w:val="1"/>
          <w:numId w:val="10"/>
        </w:numPr>
        <w:tabs>
          <w:tab w:val="left" w:pos="1420"/>
        </w:tabs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танца заявленной теме;</w:t>
      </w:r>
    </w:p>
    <w:p w:rsidR="00C55605" w:rsidRDefault="00C55605" w:rsidP="00C556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55605" w:rsidRPr="0018457F" w:rsidRDefault="00C55605" w:rsidP="00C55605">
      <w:pPr>
        <w:numPr>
          <w:ilvl w:val="1"/>
          <w:numId w:val="10"/>
        </w:numPr>
        <w:tabs>
          <w:tab w:val="left" w:pos="1420"/>
        </w:tabs>
        <w:spacing w:line="22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соответствие сложности хореографии возрастной категории исполнителя</w:t>
      </w:r>
      <w:r>
        <w:rPr>
          <w:rFonts w:eastAsia="Times New Roman"/>
          <w:sz w:val="28"/>
          <w:szCs w:val="28"/>
        </w:rPr>
        <w:t>;</w:t>
      </w:r>
    </w:p>
    <w:p w:rsidR="00C55605" w:rsidRPr="0018457F" w:rsidRDefault="00C55605" w:rsidP="00C55605">
      <w:pPr>
        <w:numPr>
          <w:ilvl w:val="1"/>
          <w:numId w:val="10"/>
        </w:numPr>
        <w:tabs>
          <w:tab w:val="left" w:pos="1420"/>
        </w:tabs>
        <w:spacing w:line="22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соответствие костюмов заявленной тематике танца;</w:t>
      </w:r>
    </w:p>
    <w:p w:rsidR="00C55605" w:rsidRPr="0018457F" w:rsidRDefault="00C55605" w:rsidP="00C55605">
      <w:pPr>
        <w:numPr>
          <w:ilvl w:val="1"/>
          <w:numId w:val="10"/>
        </w:numPr>
        <w:tabs>
          <w:tab w:val="left" w:pos="1420"/>
        </w:tabs>
        <w:spacing w:line="228" w:lineRule="auto"/>
        <w:ind w:left="1420" w:hanging="288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эстетичность внешнего вида и постановки концертного номера.</w:t>
      </w:r>
    </w:p>
    <w:p w:rsidR="00C55605" w:rsidRDefault="00C55605" w:rsidP="00E644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победители этой номинации будут приглашены на торжественную церемонию  награждения победителей для участия в гала-концерте.</w:t>
      </w:r>
    </w:p>
    <w:p w:rsidR="00C55605" w:rsidRDefault="00C55605" w:rsidP="00C55605">
      <w:pPr>
        <w:spacing w:line="228" w:lineRule="auto"/>
        <w:ind w:firstLine="709"/>
        <w:rPr>
          <w:sz w:val="28"/>
          <w:szCs w:val="28"/>
        </w:rPr>
      </w:pPr>
    </w:p>
    <w:p w:rsidR="00C55605" w:rsidRDefault="00C55605" w:rsidP="00C55605">
      <w:pPr>
        <w:tabs>
          <w:tab w:val="left" w:pos="1300"/>
          <w:tab w:val="left" w:pos="2880"/>
          <w:tab w:val="left" w:pos="3620"/>
          <w:tab w:val="left" w:pos="5220"/>
          <w:tab w:val="left" w:pos="6160"/>
          <w:tab w:val="left" w:pos="6780"/>
          <w:tab w:val="left" w:pos="8440"/>
        </w:tabs>
        <w:ind w:firstLine="70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Номинация «</w:t>
      </w:r>
      <w:r>
        <w:rPr>
          <w:rFonts w:eastAsia="Times New Roman"/>
          <w:b/>
          <w:bCs/>
          <w:i/>
          <w:iCs/>
          <w:sz w:val="28"/>
          <w:szCs w:val="28"/>
        </w:rPr>
        <w:t>НА ЛУЧШЕЕ ВОКАЛЬНОЕ ИСПОЛНИТЕЛЬСТВО»</w:t>
      </w:r>
    </w:p>
    <w:p w:rsidR="00C55605" w:rsidRDefault="00C55605" w:rsidP="00FB0B91">
      <w:pPr>
        <w:spacing w:line="234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5.5.1. Конкурс в этой номинации проводится </w:t>
      </w:r>
      <w:r w:rsidRPr="00D61779">
        <w:rPr>
          <w:rFonts w:eastAsia="Times New Roman"/>
          <w:b/>
          <w:sz w:val="28"/>
          <w:szCs w:val="28"/>
        </w:rPr>
        <w:t>в заочном формате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(видеоматериалы).</w:t>
      </w:r>
    </w:p>
    <w:p w:rsidR="00C55605" w:rsidRDefault="00C55605" w:rsidP="00C55605">
      <w:pPr>
        <w:spacing w:line="14" w:lineRule="exact"/>
        <w:rPr>
          <w:sz w:val="20"/>
          <w:szCs w:val="20"/>
        </w:rPr>
      </w:pPr>
    </w:p>
    <w:p w:rsidR="00C55605" w:rsidRDefault="00C55605" w:rsidP="00C556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5.5.2. Исполнителем может быть как отдельный участник, так и коллектив.</w:t>
      </w:r>
    </w:p>
    <w:p w:rsidR="00C55605" w:rsidRDefault="00C55605" w:rsidP="00C55605">
      <w:pPr>
        <w:spacing w:line="228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5.5.3. Вокал может быть представлен в разных форматах:</w:t>
      </w:r>
    </w:p>
    <w:p w:rsidR="00C55605" w:rsidRPr="00C34700" w:rsidRDefault="00C55605" w:rsidP="00C55605">
      <w:pPr>
        <w:pStyle w:val="a3"/>
        <w:numPr>
          <w:ilvl w:val="0"/>
          <w:numId w:val="13"/>
        </w:numPr>
        <w:ind w:firstLine="414"/>
        <w:rPr>
          <w:sz w:val="28"/>
          <w:szCs w:val="28"/>
        </w:rPr>
      </w:pPr>
      <w:r w:rsidRPr="00C34700">
        <w:rPr>
          <w:sz w:val="28"/>
          <w:szCs w:val="28"/>
        </w:rPr>
        <w:t>аутентичный фольклор</w:t>
      </w:r>
      <w:r w:rsidR="00F329A9">
        <w:rPr>
          <w:sz w:val="28"/>
          <w:szCs w:val="28"/>
        </w:rPr>
        <w:t xml:space="preserve"> </w:t>
      </w:r>
      <w:r w:rsidR="00F329A9" w:rsidRPr="005917CA">
        <w:rPr>
          <w:b/>
          <w:sz w:val="28"/>
          <w:szCs w:val="28"/>
        </w:rPr>
        <w:t>разных народов</w:t>
      </w:r>
      <w:r w:rsidR="00F329A9">
        <w:rPr>
          <w:sz w:val="28"/>
          <w:szCs w:val="28"/>
        </w:rPr>
        <w:t xml:space="preserve"> (</w:t>
      </w:r>
      <w:proofErr w:type="spellStart"/>
      <w:r w:rsidR="005917CA">
        <w:rPr>
          <w:sz w:val="28"/>
          <w:szCs w:val="28"/>
        </w:rPr>
        <w:t>озон-кюй</w:t>
      </w:r>
      <w:proofErr w:type="spellEnd"/>
      <w:r w:rsidR="005917CA">
        <w:rPr>
          <w:sz w:val="28"/>
          <w:szCs w:val="28"/>
        </w:rPr>
        <w:t xml:space="preserve">, </w:t>
      </w:r>
      <w:proofErr w:type="spellStart"/>
      <w:r w:rsidR="005917CA">
        <w:rPr>
          <w:sz w:val="28"/>
          <w:szCs w:val="28"/>
        </w:rPr>
        <w:t>кыска-кюй</w:t>
      </w:r>
      <w:proofErr w:type="spellEnd"/>
      <w:r w:rsidR="005917CA">
        <w:rPr>
          <w:sz w:val="28"/>
          <w:szCs w:val="28"/>
        </w:rPr>
        <w:t xml:space="preserve">, </w:t>
      </w:r>
      <w:proofErr w:type="spellStart"/>
      <w:r w:rsidR="005917CA">
        <w:rPr>
          <w:sz w:val="28"/>
          <w:szCs w:val="28"/>
        </w:rPr>
        <w:t>такмаки</w:t>
      </w:r>
      <w:proofErr w:type="spellEnd"/>
      <w:r w:rsidR="005917CA">
        <w:rPr>
          <w:sz w:val="28"/>
          <w:szCs w:val="28"/>
        </w:rPr>
        <w:t xml:space="preserve">, </w:t>
      </w:r>
      <w:proofErr w:type="spellStart"/>
      <w:r w:rsidR="005917CA">
        <w:rPr>
          <w:sz w:val="28"/>
          <w:szCs w:val="28"/>
        </w:rPr>
        <w:t>мунажаты</w:t>
      </w:r>
      <w:proofErr w:type="spellEnd"/>
      <w:r w:rsidR="005917CA">
        <w:rPr>
          <w:sz w:val="28"/>
          <w:szCs w:val="28"/>
        </w:rPr>
        <w:t xml:space="preserve">, </w:t>
      </w:r>
      <w:proofErr w:type="spellStart"/>
      <w:r w:rsidR="005917CA">
        <w:rPr>
          <w:sz w:val="28"/>
          <w:szCs w:val="28"/>
        </w:rPr>
        <w:t>кубаиры</w:t>
      </w:r>
      <w:proofErr w:type="spellEnd"/>
      <w:r w:rsidR="005917CA">
        <w:rPr>
          <w:sz w:val="28"/>
          <w:szCs w:val="28"/>
        </w:rPr>
        <w:t xml:space="preserve">, </w:t>
      </w:r>
      <w:proofErr w:type="spellStart"/>
      <w:r w:rsidR="005917CA">
        <w:rPr>
          <w:sz w:val="28"/>
          <w:szCs w:val="28"/>
        </w:rPr>
        <w:t>баиты</w:t>
      </w:r>
      <w:proofErr w:type="spellEnd"/>
      <w:r w:rsidR="005917CA">
        <w:rPr>
          <w:sz w:val="28"/>
          <w:szCs w:val="28"/>
        </w:rPr>
        <w:t xml:space="preserve">, </w:t>
      </w:r>
      <w:r w:rsidR="00F329A9" w:rsidRPr="005917CA">
        <w:rPr>
          <w:sz w:val="28"/>
          <w:szCs w:val="28"/>
        </w:rPr>
        <w:t xml:space="preserve">частушки, </w:t>
      </w:r>
      <w:proofErr w:type="spellStart"/>
      <w:r w:rsidR="00F329A9" w:rsidRPr="005917CA">
        <w:rPr>
          <w:sz w:val="28"/>
          <w:szCs w:val="28"/>
        </w:rPr>
        <w:t>потешки</w:t>
      </w:r>
      <w:proofErr w:type="spellEnd"/>
      <w:r w:rsidR="00F329A9" w:rsidRPr="005917CA">
        <w:rPr>
          <w:sz w:val="28"/>
          <w:szCs w:val="28"/>
        </w:rPr>
        <w:t xml:space="preserve">, </w:t>
      </w:r>
      <w:proofErr w:type="spellStart"/>
      <w:r w:rsidR="00F329A9" w:rsidRPr="005917CA">
        <w:rPr>
          <w:sz w:val="28"/>
          <w:szCs w:val="28"/>
        </w:rPr>
        <w:t>заклички</w:t>
      </w:r>
      <w:proofErr w:type="spellEnd"/>
      <w:r w:rsidR="00F329A9" w:rsidRPr="005917CA">
        <w:rPr>
          <w:sz w:val="28"/>
          <w:szCs w:val="28"/>
        </w:rPr>
        <w:t xml:space="preserve"> и т. п.)</w:t>
      </w:r>
      <w:r w:rsidRPr="00C34700">
        <w:rPr>
          <w:sz w:val="28"/>
          <w:szCs w:val="28"/>
        </w:rPr>
        <w:t>;</w:t>
      </w:r>
    </w:p>
    <w:p w:rsidR="00C55605" w:rsidRPr="00C34700" w:rsidRDefault="00C55605" w:rsidP="00C55605">
      <w:pPr>
        <w:pStyle w:val="a3"/>
        <w:numPr>
          <w:ilvl w:val="0"/>
          <w:numId w:val="13"/>
        </w:numPr>
        <w:ind w:firstLine="414"/>
        <w:rPr>
          <w:sz w:val="28"/>
          <w:szCs w:val="28"/>
        </w:rPr>
      </w:pPr>
      <w:r w:rsidRPr="00C34700">
        <w:rPr>
          <w:sz w:val="28"/>
          <w:szCs w:val="28"/>
        </w:rPr>
        <w:t>стилизованный народный вокал</w:t>
      </w:r>
      <w:r w:rsidR="00F329A9">
        <w:rPr>
          <w:sz w:val="28"/>
          <w:szCs w:val="28"/>
        </w:rPr>
        <w:t xml:space="preserve"> (авторские песни)</w:t>
      </w:r>
      <w:r w:rsidR="005917CA">
        <w:rPr>
          <w:sz w:val="28"/>
          <w:szCs w:val="28"/>
        </w:rPr>
        <w:t>.</w:t>
      </w:r>
    </w:p>
    <w:p w:rsidR="00C55605" w:rsidRDefault="00C55605" w:rsidP="00C556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5.5.4. </w:t>
      </w:r>
      <w:r w:rsidRPr="002D7B9D">
        <w:rPr>
          <w:sz w:val="28"/>
          <w:szCs w:val="28"/>
          <w:u w:val="single"/>
        </w:rPr>
        <w:t>Основные требования</w:t>
      </w:r>
      <w:r>
        <w:rPr>
          <w:sz w:val="28"/>
          <w:szCs w:val="28"/>
        </w:rPr>
        <w:t>:</w:t>
      </w:r>
    </w:p>
    <w:p w:rsidR="00C55605" w:rsidRPr="00C34700" w:rsidRDefault="00C55605" w:rsidP="00C55605">
      <w:pPr>
        <w:pStyle w:val="a3"/>
        <w:numPr>
          <w:ilvl w:val="0"/>
          <w:numId w:val="14"/>
        </w:numPr>
        <w:ind w:firstLine="414"/>
        <w:rPr>
          <w:sz w:val="28"/>
          <w:szCs w:val="28"/>
        </w:rPr>
      </w:pPr>
      <w:r w:rsidRPr="00C34700">
        <w:rPr>
          <w:sz w:val="28"/>
          <w:szCs w:val="28"/>
        </w:rPr>
        <w:t>соответствие указанным форматам вокального исполнительства;</w:t>
      </w:r>
    </w:p>
    <w:p w:rsidR="00C55605" w:rsidRPr="00C34700" w:rsidRDefault="00C55605" w:rsidP="00C55605">
      <w:pPr>
        <w:pStyle w:val="a3"/>
        <w:numPr>
          <w:ilvl w:val="0"/>
          <w:numId w:val="14"/>
        </w:numPr>
        <w:ind w:firstLine="414"/>
        <w:rPr>
          <w:sz w:val="28"/>
          <w:szCs w:val="28"/>
        </w:rPr>
      </w:pPr>
      <w:r w:rsidRPr="00C34700">
        <w:rPr>
          <w:sz w:val="28"/>
          <w:szCs w:val="28"/>
        </w:rPr>
        <w:t>соответствие возрастным категориям (сольное или групповое исполнение):</w:t>
      </w:r>
    </w:p>
    <w:p w:rsidR="00E6446B" w:rsidRPr="00E6446B" w:rsidRDefault="00E6446B" w:rsidP="00E6446B">
      <w:pPr>
        <w:pStyle w:val="a3"/>
        <w:numPr>
          <w:ilvl w:val="0"/>
          <w:numId w:val="14"/>
        </w:numPr>
        <w:ind w:firstLine="414"/>
        <w:rPr>
          <w:sz w:val="28"/>
          <w:szCs w:val="28"/>
        </w:rPr>
      </w:pPr>
      <w:r w:rsidRPr="00E6446B">
        <w:rPr>
          <w:sz w:val="28"/>
          <w:szCs w:val="28"/>
        </w:rPr>
        <w:t>1-я возрастная категория – 11-14 лет;</w:t>
      </w:r>
    </w:p>
    <w:p w:rsidR="00C55605" w:rsidRPr="00E6446B" w:rsidRDefault="00E6446B" w:rsidP="00E6446B">
      <w:pPr>
        <w:pStyle w:val="a3"/>
        <w:numPr>
          <w:ilvl w:val="0"/>
          <w:numId w:val="14"/>
        </w:numPr>
        <w:ind w:firstLine="414"/>
        <w:rPr>
          <w:sz w:val="28"/>
          <w:szCs w:val="28"/>
        </w:rPr>
      </w:pPr>
      <w:r w:rsidRPr="00E6446B">
        <w:rPr>
          <w:sz w:val="28"/>
          <w:szCs w:val="28"/>
        </w:rPr>
        <w:t>2-я возрастная категория – 15-19 лет.</w:t>
      </w:r>
    </w:p>
    <w:p w:rsidR="00C55605" w:rsidRDefault="00C55605" w:rsidP="00C556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5.5.5. </w:t>
      </w:r>
      <w:r w:rsidRPr="002D7B9D"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</w:rPr>
        <w:t>: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оригинальность постановки концертного номера;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соответствие содержания концертного номера заявленной теме;</w:t>
      </w:r>
    </w:p>
    <w:p w:rsidR="00C55605" w:rsidRPr="00412B17" w:rsidRDefault="00C55605" w:rsidP="005917CA">
      <w:pPr>
        <w:pStyle w:val="a3"/>
        <w:numPr>
          <w:ilvl w:val="0"/>
          <w:numId w:val="15"/>
        </w:numPr>
        <w:ind w:left="709" w:firstLine="425"/>
        <w:rPr>
          <w:sz w:val="28"/>
          <w:szCs w:val="28"/>
        </w:rPr>
      </w:pPr>
      <w:r w:rsidRPr="00412B17">
        <w:rPr>
          <w:sz w:val="28"/>
          <w:szCs w:val="28"/>
        </w:rPr>
        <w:t>соответствие сложности вокального произведения возрастной категории исполнителя;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соответствие костюмов заявленной тематике вокального произведения;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эстетичность внешнего вида и постановки концертного номера;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чистота интонирования;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proofErr w:type="spellStart"/>
      <w:r w:rsidRPr="00412B17">
        <w:rPr>
          <w:sz w:val="28"/>
          <w:szCs w:val="28"/>
        </w:rPr>
        <w:t>выстроенность</w:t>
      </w:r>
      <w:proofErr w:type="spellEnd"/>
      <w:r w:rsidRPr="00412B17">
        <w:rPr>
          <w:sz w:val="28"/>
          <w:szCs w:val="28"/>
        </w:rPr>
        <w:t xml:space="preserve"> ансамбля (для группового исполнения);</w:t>
      </w:r>
    </w:p>
    <w:p w:rsidR="00C55605" w:rsidRPr="00412B17" w:rsidRDefault="00C55605" w:rsidP="00C55605">
      <w:pPr>
        <w:pStyle w:val="a3"/>
        <w:numPr>
          <w:ilvl w:val="0"/>
          <w:numId w:val="15"/>
        </w:numPr>
        <w:ind w:firstLine="414"/>
        <w:rPr>
          <w:sz w:val="28"/>
          <w:szCs w:val="28"/>
        </w:rPr>
      </w:pPr>
      <w:r w:rsidRPr="00412B17">
        <w:rPr>
          <w:sz w:val="28"/>
          <w:szCs w:val="28"/>
        </w:rPr>
        <w:t>артистизм исполнения.</w:t>
      </w:r>
    </w:p>
    <w:p w:rsidR="00097AA4" w:rsidRPr="00C77F5C" w:rsidRDefault="00097AA4">
      <w:pPr>
        <w:spacing w:line="276" w:lineRule="auto"/>
        <w:jc w:val="center"/>
        <w:rPr>
          <w:sz w:val="16"/>
          <w:szCs w:val="16"/>
        </w:rPr>
      </w:pPr>
    </w:p>
    <w:p w:rsidR="00FB0B91" w:rsidRDefault="00C55605" w:rsidP="00C5560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Примечания: </w:t>
      </w:r>
    </w:p>
    <w:p w:rsidR="00C55605" w:rsidRDefault="00FB0B91" w:rsidP="00C55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5605">
        <w:rPr>
          <w:sz w:val="28"/>
          <w:szCs w:val="28"/>
        </w:rPr>
        <w:t xml:space="preserve"> данной номинации </w:t>
      </w:r>
      <w:r w:rsidR="00C55605" w:rsidRPr="00FB0B91">
        <w:rPr>
          <w:b/>
          <w:sz w:val="28"/>
          <w:szCs w:val="28"/>
        </w:rPr>
        <w:t>приветствуется</w:t>
      </w:r>
      <w:r w:rsidR="00C55605">
        <w:rPr>
          <w:sz w:val="28"/>
          <w:szCs w:val="28"/>
        </w:rPr>
        <w:t xml:space="preserve"> вокальное исполнительство </w:t>
      </w:r>
      <w:r w:rsidR="00C55605">
        <w:rPr>
          <w:sz w:val="28"/>
          <w:szCs w:val="28"/>
          <w:lang w:val="en-US"/>
        </w:rPr>
        <w:t>a</w:t>
      </w:r>
      <w:r w:rsidR="00C55605" w:rsidRPr="007A3455">
        <w:rPr>
          <w:sz w:val="28"/>
          <w:szCs w:val="28"/>
        </w:rPr>
        <w:t>`</w:t>
      </w:r>
      <w:r w:rsidR="00C55605">
        <w:rPr>
          <w:sz w:val="28"/>
          <w:szCs w:val="28"/>
          <w:lang w:val="en-US"/>
        </w:rPr>
        <w:t>cappella</w:t>
      </w:r>
      <w:r w:rsidR="00C55605">
        <w:rPr>
          <w:sz w:val="28"/>
          <w:szCs w:val="28"/>
        </w:rPr>
        <w:t xml:space="preserve">, исполнение в сопровождении народных инструментов и многоголосное исполнение при ансамблевом и хоровом пении. </w:t>
      </w:r>
    </w:p>
    <w:p w:rsidR="00C55605" w:rsidRDefault="00C55605" w:rsidP="00C55605">
      <w:pPr>
        <w:ind w:firstLine="567"/>
        <w:jc w:val="both"/>
        <w:rPr>
          <w:sz w:val="28"/>
          <w:szCs w:val="28"/>
        </w:rPr>
      </w:pPr>
      <w:r w:rsidRPr="00412B17">
        <w:rPr>
          <w:b/>
          <w:sz w:val="28"/>
          <w:szCs w:val="28"/>
        </w:rPr>
        <w:lastRenderedPageBreak/>
        <w:t>Запрещено</w:t>
      </w:r>
      <w:r>
        <w:rPr>
          <w:sz w:val="28"/>
          <w:szCs w:val="28"/>
        </w:rPr>
        <w:t xml:space="preserve"> в номинации «Вокальное исполнительства» использовать аранжировку (+1), аранжировку «караоке» для обоих форматов номинации, а также </w:t>
      </w:r>
      <w:proofErr w:type="spellStart"/>
      <w:proofErr w:type="gramStart"/>
      <w:r>
        <w:rPr>
          <w:sz w:val="28"/>
          <w:szCs w:val="28"/>
        </w:rPr>
        <w:t>бек-вокала</w:t>
      </w:r>
      <w:proofErr w:type="spellEnd"/>
      <w:proofErr w:type="gramEnd"/>
      <w:r w:rsidR="00C77F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7F5C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 «групповое исполнение».</w:t>
      </w:r>
    </w:p>
    <w:p w:rsidR="00C55605" w:rsidRDefault="00C55605" w:rsidP="00C55605">
      <w:pPr>
        <w:spacing w:line="228" w:lineRule="auto"/>
        <w:ind w:firstLine="709"/>
        <w:rPr>
          <w:sz w:val="28"/>
          <w:szCs w:val="28"/>
        </w:rPr>
      </w:pPr>
      <w:r w:rsidRPr="00412B17">
        <w:rPr>
          <w:b/>
          <w:sz w:val="28"/>
          <w:szCs w:val="28"/>
        </w:rPr>
        <w:t>Победители</w:t>
      </w:r>
      <w:r>
        <w:rPr>
          <w:sz w:val="28"/>
          <w:szCs w:val="28"/>
        </w:rPr>
        <w:t xml:space="preserve"> этой номинации будут приглашены на торжественную церемонию награждения победителей для участия в гала-концерте.</w:t>
      </w:r>
    </w:p>
    <w:p w:rsidR="00C55605" w:rsidRDefault="00C55605" w:rsidP="00C55605">
      <w:pPr>
        <w:spacing w:line="228" w:lineRule="auto"/>
        <w:ind w:firstLine="709"/>
        <w:rPr>
          <w:sz w:val="28"/>
          <w:szCs w:val="28"/>
        </w:rPr>
      </w:pPr>
    </w:p>
    <w:p w:rsidR="00C55605" w:rsidRDefault="00C55605" w:rsidP="00B029F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Номинация </w:t>
      </w:r>
      <w:r w:rsidRPr="002B1A2D">
        <w:rPr>
          <w:b/>
          <w:i/>
          <w:sz w:val="28"/>
          <w:szCs w:val="28"/>
        </w:rPr>
        <w:t>«</w:t>
      </w:r>
      <w:r w:rsidR="00B029FD">
        <w:rPr>
          <w:rFonts w:eastAsia="Times New Roman"/>
          <w:b/>
          <w:bCs/>
          <w:i/>
          <w:iCs/>
          <w:sz w:val="28"/>
          <w:szCs w:val="28"/>
        </w:rPr>
        <w:t xml:space="preserve">НА ЛУЧШЕЕ </w:t>
      </w:r>
      <w:r w:rsidRPr="002B1A2D">
        <w:rPr>
          <w:b/>
          <w:i/>
          <w:sz w:val="28"/>
          <w:szCs w:val="28"/>
        </w:rPr>
        <w:t>ИНСТРУМЕНТАЛЬНОЕ ИСПОЛНИТЕЛЬСТВО»</w:t>
      </w:r>
    </w:p>
    <w:p w:rsidR="00C55605" w:rsidRDefault="00C55605" w:rsidP="00E6446B">
      <w:pPr>
        <w:spacing w:line="234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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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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Конкурс в этой номинации проводится </w:t>
      </w:r>
      <w:r w:rsidRPr="00D61779">
        <w:rPr>
          <w:rFonts w:eastAsia="Times New Roman"/>
          <w:b/>
          <w:sz w:val="28"/>
          <w:szCs w:val="28"/>
        </w:rPr>
        <w:t>в заочном формате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(видеоматериалы).</w:t>
      </w:r>
    </w:p>
    <w:p w:rsidR="00FB0B91" w:rsidRDefault="00FB0B91" w:rsidP="00E6446B">
      <w:pPr>
        <w:spacing w:line="234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5.6.2. </w:t>
      </w:r>
      <w:r>
        <w:rPr>
          <w:sz w:val="28"/>
          <w:szCs w:val="28"/>
        </w:rPr>
        <w:t>Произведения, исполняемые конкурсантами, должны быть народной тематики.</w:t>
      </w:r>
    </w:p>
    <w:p w:rsidR="00C55605" w:rsidRDefault="00C55605" w:rsidP="00C55605">
      <w:pPr>
        <w:spacing w:line="14" w:lineRule="exact"/>
        <w:rPr>
          <w:sz w:val="20"/>
          <w:szCs w:val="20"/>
        </w:rPr>
      </w:pPr>
    </w:p>
    <w:p w:rsidR="00C55605" w:rsidRDefault="00C55605" w:rsidP="00C556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5.6.2. Исполнителем может быть как отдельный участник, так и коллектив.</w:t>
      </w:r>
    </w:p>
    <w:p w:rsidR="00C55605" w:rsidRDefault="00C55605" w:rsidP="00C55605">
      <w:pPr>
        <w:spacing w:line="228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5.6.3. Инструментальное исполнительство может быть представлено в разных форматах:</w:t>
      </w:r>
    </w:p>
    <w:p w:rsidR="00C55605" w:rsidRPr="002B1A2D" w:rsidRDefault="00C55605" w:rsidP="00C55605">
      <w:pPr>
        <w:pStyle w:val="a3"/>
        <w:numPr>
          <w:ilvl w:val="0"/>
          <w:numId w:val="16"/>
        </w:numPr>
        <w:ind w:firstLine="414"/>
        <w:rPr>
          <w:sz w:val="28"/>
          <w:szCs w:val="28"/>
        </w:rPr>
      </w:pPr>
      <w:r w:rsidRPr="002B1A2D">
        <w:rPr>
          <w:sz w:val="28"/>
          <w:szCs w:val="28"/>
        </w:rPr>
        <w:t>исполнение на струнных и щипковых инструментах;</w:t>
      </w:r>
    </w:p>
    <w:p w:rsidR="00C55605" w:rsidRPr="002B1A2D" w:rsidRDefault="00C55605" w:rsidP="00C55605">
      <w:pPr>
        <w:pStyle w:val="a3"/>
        <w:numPr>
          <w:ilvl w:val="0"/>
          <w:numId w:val="16"/>
        </w:numPr>
        <w:ind w:firstLine="414"/>
        <w:rPr>
          <w:sz w:val="28"/>
          <w:szCs w:val="28"/>
        </w:rPr>
      </w:pPr>
      <w:r w:rsidRPr="002B1A2D">
        <w:rPr>
          <w:sz w:val="28"/>
          <w:szCs w:val="28"/>
        </w:rPr>
        <w:t>исполнение на духовых инструментах;</w:t>
      </w:r>
    </w:p>
    <w:p w:rsidR="00C55605" w:rsidRPr="002B1A2D" w:rsidRDefault="00C55605" w:rsidP="00C55605">
      <w:pPr>
        <w:pStyle w:val="a3"/>
        <w:numPr>
          <w:ilvl w:val="0"/>
          <w:numId w:val="16"/>
        </w:numPr>
        <w:ind w:firstLine="414"/>
        <w:rPr>
          <w:sz w:val="28"/>
          <w:szCs w:val="28"/>
        </w:rPr>
      </w:pPr>
      <w:r w:rsidRPr="002B1A2D">
        <w:rPr>
          <w:sz w:val="28"/>
          <w:szCs w:val="28"/>
        </w:rPr>
        <w:t>исполнение на ударных инструментах;</w:t>
      </w:r>
    </w:p>
    <w:p w:rsidR="00C55605" w:rsidRPr="002B1A2D" w:rsidRDefault="00C55605" w:rsidP="00C55605">
      <w:pPr>
        <w:pStyle w:val="a3"/>
        <w:numPr>
          <w:ilvl w:val="0"/>
          <w:numId w:val="16"/>
        </w:numPr>
        <w:ind w:firstLine="414"/>
        <w:rPr>
          <w:sz w:val="28"/>
          <w:szCs w:val="28"/>
        </w:rPr>
      </w:pPr>
      <w:r w:rsidRPr="002B1A2D">
        <w:rPr>
          <w:sz w:val="28"/>
          <w:szCs w:val="28"/>
        </w:rPr>
        <w:t>исполнение на клавишных инструментах;</w:t>
      </w:r>
    </w:p>
    <w:p w:rsidR="00C55605" w:rsidRPr="002B1A2D" w:rsidRDefault="00C55605" w:rsidP="00C55605">
      <w:pPr>
        <w:pStyle w:val="a3"/>
        <w:numPr>
          <w:ilvl w:val="0"/>
          <w:numId w:val="16"/>
        </w:numPr>
        <w:spacing w:line="228" w:lineRule="auto"/>
        <w:ind w:firstLine="414"/>
        <w:rPr>
          <w:rFonts w:ascii="Symbol" w:eastAsia="Symbol" w:hAnsi="Symbol" w:cs="Symbol"/>
          <w:sz w:val="28"/>
          <w:szCs w:val="28"/>
        </w:rPr>
      </w:pPr>
      <w:r w:rsidRPr="002B1A2D">
        <w:rPr>
          <w:sz w:val="28"/>
          <w:szCs w:val="28"/>
        </w:rPr>
        <w:t>коллективное (ансамблевое, оркестровое) исполнение</w:t>
      </w:r>
      <w:r>
        <w:rPr>
          <w:sz w:val="28"/>
          <w:szCs w:val="28"/>
        </w:rPr>
        <w:t>.</w:t>
      </w:r>
    </w:p>
    <w:p w:rsidR="00C55605" w:rsidRDefault="00C55605" w:rsidP="00C556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5.6.4. </w:t>
      </w:r>
      <w:r w:rsidRPr="002D7B9D">
        <w:rPr>
          <w:sz w:val="28"/>
          <w:szCs w:val="28"/>
          <w:u w:val="single"/>
        </w:rPr>
        <w:t>Основные требования</w:t>
      </w:r>
      <w:r>
        <w:rPr>
          <w:sz w:val="28"/>
          <w:szCs w:val="28"/>
        </w:rPr>
        <w:t>:</w:t>
      </w:r>
    </w:p>
    <w:p w:rsidR="00C55605" w:rsidRPr="002B1A2D" w:rsidRDefault="00C55605" w:rsidP="00C55605">
      <w:pPr>
        <w:pStyle w:val="a3"/>
        <w:numPr>
          <w:ilvl w:val="0"/>
          <w:numId w:val="17"/>
        </w:numPr>
        <w:ind w:left="1418" w:hanging="284"/>
        <w:rPr>
          <w:sz w:val="28"/>
          <w:szCs w:val="28"/>
        </w:rPr>
      </w:pPr>
      <w:r w:rsidRPr="002B1A2D">
        <w:rPr>
          <w:sz w:val="28"/>
          <w:szCs w:val="28"/>
        </w:rPr>
        <w:t>полное соответствие указанным форматам инструментального исполнительства;</w:t>
      </w:r>
    </w:p>
    <w:p w:rsidR="00C55605" w:rsidRPr="002B1A2D" w:rsidRDefault="00C55605" w:rsidP="00C55605">
      <w:pPr>
        <w:pStyle w:val="a3"/>
        <w:numPr>
          <w:ilvl w:val="0"/>
          <w:numId w:val="17"/>
        </w:numPr>
        <w:ind w:left="1418" w:hanging="284"/>
        <w:rPr>
          <w:sz w:val="28"/>
          <w:szCs w:val="28"/>
        </w:rPr>
      </w:pPr>
      <w:r w:rsidRPr="002B1A2D">
        <w:rPr>
          <w:sz w:val="28"/>
          <w:szCs w:val="28"/>
        </w:rPr>
        <w:t>соответствие возрастным категориям (сольное или групповое исполнение):</w:t>
      </w:r>
    </w:p>
    <w:p w:rsidR="00E6446B" w:rsidRPr="00E6446B" w:rsidRDefault="00E6446B" w:rsidP="00E6446B">
      <w:pPr>
        <w:pStyle w:val="a3"/>
        <w:numPr>
          <w:ilvl w:val="0"/>
          <w:numId w:val="17"/>
        </w:numPr>
        <w:tabs>
          <w:tab w:val="left" w:pos="1418"/>
        </w:tabs>
        <w:ind w:hanging="720"/>
        <w:rPr>
          <w:sz w:val="28"/>
          <w:szCs w:val="28"/>
        </w:rPr>
      </w:pPr>
      <w:r w:rsidRPr="00E6446B">
        <w:rPr>
          <w:sz w:val="28"/>
          <w:szCs w:val="28"/>
        </w:rPr>
        <w:t>1-я возрастная категория – 11-14 лет;</w:t>
      </w:r>
    </w:p>
    <w:p w:rsidR="00C55605" w:rsidRPr="00E6446B" w:rsidRDefault="00E6446B" w:rsidP="00E6446B">
      <w:pPr>
        <w:pStyle w:val="a3"/>
        <w:numPr>
          <w:ilvl w:val="0"/>
          <w:numId w:val="17"/>
        </w:numPr>
        <w:tabs>
          <w:tab w:val="left" w:pos="1418"/>
        </w:tabs>
        <w:ind w:hanging="720"/>
        <w:rPr>
          <w:sz w:val="28"/>
          <w:szCs w:val="28"/>
        </w:rPr>
      </w:pPr>
      <w:r w:rsidRPr="00E6446B">
        <w:rPr>
          <w:sz w:val="28"/>
          <w:szCs w:val="28"/>
        </w:rPr>
        <w:t>2-я возрастная категория – 15-19 лет.</w:t>
      </w:r>
    </w:p>
    <w:p w:rsidR="00C55605" w:rsidRDefault="00C55605" w:rsidP="00C556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5.6.5. </w:t>
      </w:r>
      <w:r w:rsidRPr="002D7B9D"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</w:rPr>
        <w:t>:</w:t>
      </w:r>
    </w:p>
    <w:p w:rsidR="00C55605" w:rsidRPr="00BD6D94" w:rsidRDefault="00C55605" w:rsidP="00C55605">
      <w:pPr>
        <w:pStyle w:val="a3"/>
        <w:numPr>
          <w:ilvl w:val="0"/>
          <w:numId w:val="18"/>
        </w:numPr>
        <w:ind w:firstLine="414"/>
        <w:rPr>
          <w:sz w:val="28"/>
          <w:szCs w:val="28"/>
        </w:rPr>
      </w:pPr>
      <w:r w:rsidRPr="00BD6D94">
        <w:rPr>
          <w:sz w:val="28"/>
          <w:szCs w:val="28"/>
        </w:rPr>
        <w:t>соответствие содержания концертного номера заявленной теме;</w:t>
      </w:r>
    </w:p>
    <w:p w:rsidR="00C55605" w:rsidRPr="00BD6D94" w:rsidRDefault="00C55605" w:rsidP="00C55605">
      <w:pPr>
        <w:pStyle w:val="a3"/>
        <w:numPr>
          <w:ilvl w:val="0"/>
          <w:numId w:val="18"/>
        </w:numPr>
        <w:ind w:firstLine="414"/>
        <w:rPr>
          <w:sz w:val="28"/>
          <w:szCs w:val="28"/>
        </w:rPr>
      </w:pPr>
      <w:r w:rsidRPr="00BD6D94">
        <w:rPr>
          <w:sz w:val="28"/>
          <w:szCs w:val="28"/>
        </w:rPr>
        <w:t>соответствие сложности инструментального произведения возрастной категории исполнителя;</w:t>
      </w:r>
    </w:p>
    <w:p w:rsidR="00C55605" w:rsidRPr="00BD6D94" w:rsidRDefault="00C55605" w:rsidP="00C55605">
      <w:pPr>
        <w:pStyle w:val="a3"/>
        <w:numPr>
          <w:ilvl w:val="0"/>
          <w:numId w:val="18"/>
        </w:numPr>
        <w:ind w:firstLine="414"/>
        <w:rPr>
          <w:sz w:val="28"/>
          <w:szCs w:val="28"/>
        </w:rPr>
      </w:pPr>
      <w:r w:rsidRPr="00BD6D94">
        <w:rPr>
          <w:sz w:val="28"/>
          <w:szCs w:val="28"/>
        </w:rPr>
        <w:t>эстетичность внешнего вида;</w:t>
      </w:r>
    </w:p>
    <w:p w:rsidR="00C55605" w:rsidRPr="00BD6D94" w:rsidRDefault="00C55605" w:rsidP="00C55605">
      <w:pPr>
        <w:pStyle w:val="a3"/>
        <w:numPr>
          <w:ilvl w:val="0"/>
          <w:numId w:val="18"/>
        </w:numPr>
        <w:ind w:firstLine="414"/>
        <w:rPr>
          <w:sz w:val="28"/>
          <w:szCs w:val="28"/>
        </w:rPr>
      </w:pPr>
      <w:r w:rsidRPr="00BD6D94">
        <w:rPr>
          <w:sz w:val="28"/>
          <w:szCs w:val="28"/>
        </w:rPr>
        <w:t>чистота интонирования на музыкальном инструменте;</w:t>
      </w:r>
    </w:p>
    <w:p w:rsidR="00C55605" w:rsidRDefault="00C55605" w:rsidP="00C55605">
      <w:pPr>
        <w:pStyle w:val="a3"/>
        <w:numPr>
          <w:ilvl w:val="0"/>
          <w:numId w:val="18"/>
        </w:numPr>
        <w:ind w:firstLine="414"/>
        <w:rPr>
          <w:sz w:val="28"/>
          <w:szCs w:val="28"/>
        </w:rPr>
      </w:pPr>
      <w:proofErr w:type="spellStart"/>
      <w:r w:rsidRPr="00BD6D94">
        <w:rPr>
          <w:sz w:val="28"/>
          <w:szCs w:val="28"/>
        </w:rPr>
        <w:t>выстроенность</w:t>
      </w:r>
      <w:proofErr w:type="spellEnd"/>
      <w:r w:rsidRPr="00BD6D94">
        <w:rPr>
          <w:sz w:val="28"/>
          <w:szCs w:val="28"/>
        </w:rPr>
        <w:t xml:space="preserve"> ансамбля (для группового исполнения).</w:t>
      </w:r>
    </w:p>
    <w:p w:rsidR="00C55605" w:rsidRPr="00BD6D94" w:rsidRDefault="00C55605" w:rsidP="00C55605">
      <w:pPr>
        <w:pStyle w:val="a3"/>
        <w:ind w:left="0" w:firstLine="709"/>
        <w:rPr>
          <w:sz w:val="28"/>
          <w:szCs w:val="28"/>
        </w:rPr>
      </w:pPr>
      <w:r w:rsidRPr="00412B17">
        <w:rPr>
          <w:b/>
          <w:sz w:val="28"/>
          <w:szCs w:val="28"/>
        </w:rPr>
        <w:t>Победители</w:t>
      </w:r>
      <w:r>
        <w:rPr>
          <w:sz w:val="28"/>
          <w:szCs w:val="28"/>
        </w:rPr>
        <w:t xml:space="preserve"> этой номинации будут приглашены на торжественную церемонию  награждения победителей для участия в гала-концерте.</w:t>
      </w:r>
    </w:p>
    <w:p w:rsidR="00C55605" w:rsidRDefault="00C55605" w:rsidP="00C55605">
      <w:pPr>
        <w:jc w:val="center"/>
        <w:rPr>
          <w:sz w:val="20"/>
          <w:szCs w:val="20"/>
        </w:rPr>
      </w:pPr>
    </w:p>
    <w:p w:rsidR="00C55605" w:rsidRPr="00C86976" w:rsidRDefault="00C55605" w:rsidP="00C55605">
      <w:pPr>
        <w:jc w:val="center"/>
        <w:rPr>
          <w:sz w:val="20"/>
          <w:szCs w:val="20"/>
        </w:rPr>
      </w:pPr>
      <w:r w:rsidRPr="00C86976">
        <w:rPr>
          <w:rFonts w:eastAsia="Times New Roman"/>
          <w:b/>
          <w:bCs/>
          <w:sz w:val="28"/>
          <w:szCs w:val="28"/>
        </w:rPr>
        <w:t>VI. МАСТЕР-КЛАСС</w:t>
      </w:r>
    </w:p>
    <w:p w:rsidR="00C55605" w:rsidRPr="00C86976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B029FD">
      <w:pPr>
        <w:spacing w:line="234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Отдельная секция будет организована для </w:t>
      </w:r>
      <w:proofErr w:type="spellStart"/>
      <w:r>
        <w:rPr>
          <w:rFonts w:eastAsia="Times New Roman"/>
          <w:sz w:val="28"/>
          <w:szCs w:val="28"/>
        </w:rPr>
        <w:t>детей-инофонов</w:t>
      </w:r>
      <w:proofErr w:type="spellEnd"/>
      <w:r>
        <w:rPr>
          <w:rFonts w:eastAsia="Times New Roman"/>
          <w:sz w:val="28"/>
          <w:szCs w:val="28"/>
        </w:rPr>
        <w:t xml:space="preserve">. Она включает: знакомство с башкирским народным эпосом «Урал-батыр» и эпосами других народов, культурными традициями разных стран, а также обучение примирительным технологиям. </w:t>
      </w:r>
    </w:p>
    <w:p w:rsidR="00C55605" w:rsidRDefault="00C55605" w:rsidP="00C55605">
      <w:pPr>
        <w:spacing w:line="191" w:lineRule="exact"/>
        <w:rPr>
          <w:sz w:val="20"/>
          <w:szCs w:val="20"/>
        </w:rPr>
      </w:pPr>
    </w:p>
    <w:p w:rsidR="00C77F5C" w:rsidRDefault="00C77F5C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C55605" w:rsidRDefault="00C55605" w:rsidP="00C556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VII. НАГРАЖДЕНИЕ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Победители очной формы участия определяются решением жюри Конкурса в день его проведения.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C55605" w:rsidRDefault="00C55605" w:rsidP="00C556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Победители заочной формы участия определяются решением жюри 30 января 2019 года. Имена победителей размещаются на сайтах</w:t>
      </w:r>
      <w:r w:rsidR="00C77F5C">
        <w:rPr>
          <w:rFonts w:eastAsia="Times New Roman"/>
          <w:sz w:val="28"/>
          <w:szCs w:val="28"/>
        </w:rPr>
        <w:t xml:space="preserve"> </w:t>
      </w:r>
      <w:proofErr w:type="spellStart"/>
      <w:r w:rsidR="00C77F5C">
        <w:rPr>
          <w:rFonts w:eastAsia="Times New Roman"/>
          <w:sz w:val="28"/>
          <w:szCs w:val="28"/>
        </w:rPr>
        <w:t>unescorb.ru</w:t>
      </w:r>
      <w:proofErr w:type="spellEnd"/>
      <w:r w:rsidR="00C77F5C">
        <w:rPr>
          <w:rFonts w:eastAsia="Times New Roman"/>
          <w:sz w:val="28"/>
          <w:szCs w:val="28"/>
        </w:rPr>
        <w:t xml:space="preserve"> и </w:t>
      </w:r>
      <w:proofErr w:type="spellStart"/>
      <w:r w:rsidR="00C77F5C">
        <w:rPr>
          <w:rFonts w:eastAsia="Times New Roman"/>
          <w:sz w:val="28"/>
          <w:szCs w:val="28"/>
        </w:rPr>
        <w:t>ufabist.ru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55605" w:rsidRDefault="00C55605" w:rsidP="00C55605">
      <w:pPr>
        <w:spacing w:line="16" w:lineRule="exact"/>
        <w:rPr>
          <w:sz w:val="20"/>
          <w:szCs w:val="20"/>
        </w:rPr>
      </w:pPr>
    </w:p>
    <w:p w:rsidR="00C55605" w:rsidRDefault="00C55605" w:rsidP="00C556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Победители в каждой номинации награждаются Дипломами (участникам заочной и </w:t>
      </w:r>
      <w:proofErr w:type="spellStart"/>
      <w:r>
        <w:rPr>
          <w:rFonts w:eastAsia="Times New Roman"/>
          <w:sz w:val="28"/>
          <w:szCs w:val="28"/>
        </w:rPr>
        <w:t>онлайн-формы</w:t>
      </w:r>
      <w:proofErr w:type="spellEnd"/>
      <w:r>
        <w:rPr>
          <w:rFonts w:eastAsia="Times New Roman"/>
          <w:sz w:val="28"/>
          <w:szCs w:val="28"/>
        </w:rPr>
        <w:t xml:space="preserve"> высылаются в электронном формате).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BD2BCF" w:rsidRDefault="00C55605" w:rsidP="00C55605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7.4. Все участники Конкурса получают сертификаты, их руководители – благодарственные письма (участникам заочной формы высылаются в электронном формате).</w:t>
      </w:r>
    </w:p>
    <w:p w:rsidR="00C55605" w:rsidRDefault="00C55605" w:rsidP="00C55605">
      <w:pPr>
        <w:spacing w:line="191" w:lineRule="exact"/>
        <w:rPr>
          <w:sz w:val="20"/>
          <w:szCs w:val="20"/>
        </w:rPr>
      </w:pPr>
    </w:p>
    <w:p w:rsidR="00C55605" w:rsidRDefault="00C55605" w:rsidP="00C556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 ПРИЛОЖЕНИЯ</w:t>
      </w:r>
    </w:p>
    <w:p w:rsidR="00C55605" w:rsidRDefault="00C55605" w:rsidP="00C55605">
      <w:pPr>
        <w:spacing w:line="193" w:lineRule="exact"/>
        <w:rPr>
          <w:sz w:val="20"/>
          <w:szCs w:val="20"/>
        </w:rPr>
      </w:pPr>
    </w:p>
    <w:p w:rsidR="00C55605" w:rsidRDefault="00C55605" w:rsidP="00C556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</w:t>
      </w:r>
      <w:proofErr w:type="gramStart"/>
      <w:r>
        <w:rPr>
          <w:rFonts w:eastAsia="Times New Roman"/>
          <w:sz w:val="28"/>
          <w:szCs w:val="28"/>
        </w:rPr>
        <w:t xml:space="preserve">Для участия в финальном этапе конкурса </w:t>
      </w:r>
      <w:r>
        <w:rPr>
          <w:rFonts w:eastAsia="Times New Roman"/>
          <w:b/>
          <w:bCs/>
          <w:sz w:val="28"/>
          <w:szCs w:val="28"/>
        </w:rPr>
        <w:t>очного формата</w:t>
      </w:r>
      <w:r>
        <w:rPr>
          <w:rFonts w:eastAsia="Times New Roman"/>
          <w:sz w:val="28"/>
          <w:szCs w:val="28"/>
        </w:rPr>
        <w:t xml:space="preserve"> необходимо в срок до 20 января 2020 года прислать заявку на электронный адрес: vova-velc@yandex.ru (с пометой:</w:t>
      </w:r>
      <w:proofErr w:type="gramEnd"/>
      <w:r>
        <w:rPr>
          <w:rFonts w:eastAsia="Times New Roman"/>
          <w:sz w:val="28"/>
          <w:szCs w:val="28"/>
        </w:rPr>
        <w:t xml:space="preserve"> «Урал-батыр»). Образец заявки приводится ниже.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C55605" w:rsidRDefault="00C55605" w:rsidP="00C5560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8.1.1. </w:t>
      </w:r>
      <w:proofErr w:type="gramStart"/>
      <w:r>
        <w:rPr>
          <w:rFonts w:eastAsia="Times New Roman"/>
          <w:sz w:val="28"/>
          <w:szCs w:val="28"/>
        </w:rPr>
        <w:t xml:space="preserve">Для участия в Конкурсе </w:t>
      </w:r>
      <w:r>
        <w:rPr>
          <w:rFonts w:eastAsia="Times New Roman"/>
          <w:b/>
          <w:bCs/>
          <w:sz w:val="28"/>
          <w:szCs w:val="28"/>
        </w:rPr>
        <w:t>в заочном формате</w:t>
      </w:r>
      <w:r>
        <w:rPr>
          <w:rFonts w:eastAsia="Times New Roman"/>
          <w:sz w:val="28"/>
          <w:szCs w:val="28"/>
        </w:rPr>
        <w:t xml:space="preserve"> необходимо в срок до 20 января 2020 года прислать заявку и </w:t>
      </w:r>
      <w:r w:rsidRPr="002639DB">
        <w:rPr>
          <w:rFonts w:eastAsia="Times New Roman"/>
          <w:b/>
          <w:sz w:val="28"/>
          <w:szCs w:val="28"/>
        </w:rPr>
        <w:t>видеоролик</w:t>
      </w:r>
      <w:r>
        <w:rPr>
          <w:rFonts w:eastAsia="Times New Roman"/>
          <w:sz w:val="28"/>
          <w:szCs w:val="28"/>
        </w:rPr>
        <w:t xml:space="preserve"> с чтением отрывка эпоса; </w:t>
      </w:r>
      <w:r w:rsidR="002639DB">
        <w:rPr>
          <w:rFonts w:eastAsia="Times New Roman"/>
          <w:sz w:val="28"/>
          <w:szCs w:val="28"/>
        </w:rPr>
        <w:t>а также хореографией; вокальным номером; инструментальным исполнением; путеводителем</w:t>
      </w:r>
      <w:r>
        <w:rPr>
          <w:rFonts w:eastAsia="Times New Roman"/>
          <w:sz w:val="28"/>
          <w:szCs w:val="28"/>
        </w:rPr>
        <w:t xml:space="preserve">; </w:t>
      </w:r>
      <w:r w:rsidR="002639DB">
        <w:rPr>
          <w:rFonts w:eastAsia="Times New Roman"/>
          <w:sz w:val="28"/>
          <w:szCs w:val="28"/>
        </w:rPr>
        <w:t xml:space="preserve">игрой </w:t>
      </w:r>
      <w:r w:rsidR="002639DB" w:rsidRPr="002639DB">
        <w:rPr>
          <w:rFonts w:eastAsia="Times New Roman"/>
          <w:b/>
          <w:sz w:val="28"/>
          <w:szCs w:val="28"/>
        </w:rPr>
        <w:t>и их описанием</w:t>
      </w:r>
      <w:r>
        <w:rPr>
          <w:rFonts w:eastAsia="Times New Roman"/>
          <w:sz w:val="28"/>
          <w:szCs w:val="28"/>
        </w:rPr>
        <w:t xml:space="preserve"> на электронный адрес: vova-velc@yandex.ru или по почте: г. Уфа, 450054, проспект Октября, 74/2, Башкирский институт социальных технологий (с пометой: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«Конкурс чтецов»; «Конкурс путеводителей»; «Конкурс «Игра»</w:t>
      </w:r>
      <w:r w:rsidR="00574402">
        <w:rPr>
          <w:rFonts w:eastAsia="Times New Roman"/>
          <w:sz w:val="28"/>
          <w:szCs w:val="28"/>
        </w:rPr>
        <w:t>; «Конкурс «Хореография»; «Конкурс «Вокальное исполнительство»; Конкурс «Инструментальное исполнительство»</w:t>
      </w:r>
      <w:r>
        <w:rPr>
          <w:rFonts w:eastAsia="Times New Roman"/>
          <w:sz w:val="28"/>
          <w:szCs w:val="28"/>
        </w:rPr>
        <w:t>).</w:t>
      </w:r>
      <w:proofErr w:type="gramEnd"/>
      <w:r>
        <w:rPr>
          <w:rFonts w:eastAsia="Times New Roman"/>
          <w:sz w:val="28"/>
          <w:szCs w:val="28"/>
        </w:rPr>
        <w:t xml:space="preserve"> Образец заявки приводится ниже.</w:t>
      </w:r>
    </w:p>
    <w:p w:rsidR="00C55605" w:rsidRDefault="00C55605" w:rsidP="00C55605">
      <w:pPr>
        <w:spacing w:line="19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Примечание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Заявки и материалы,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присланные после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января 2020г.,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принимаются, а их авторы к конкурсу не допускаются</w:t>
      </w:r>
      <w:r w:rsidR="002B04B2">
        <w:rPr>
          <w:rFonts w:eastAsia="Times New Roman"/>
          <w:sz w:val="28"/>
          <w:szCs w:val="28"/>
        </w:rPr>
        <w:t>.</w:t>
      </w:r>
    </w:p>
    <w:p w:rsidR="00C55605" w:rsidRDefault="00C55605" w:rsidP="00C55605">
      <w:pPr>
        <w:spacing w:line="18" w:lineRule="exact"/>
        <w:rPr>
          <w:sz w:val="20"/>
          <w:szCs w:val="20"/>
        </w:rPr>
      </w:pPr>
    </w:p>
    <w:p w:rsidR="00C55605" w:rsidRDefault="00C55605" w:rsidP="00C556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Руководителям участников очного формата следует иметь командировочные удостоверения на себя и на членов делегации на один день, приказ отдела образования района/города о командировании, справки на участников делегации с указанием класса/курса обучения.</w:t>
      </w:r>
    </w:p>
    <w:p w:rsidR="00C55605" w:rsidRDefault="00C55605" w:rsidP="00C55605">
      <w:pPr>
        <w:spacing w:line="15" w:lineRule="exact"/>
        <w:rPr>
          <w:sz w:val="20"/>
          <w:szCs w:val="20"/>
        </w:rPr>
      </w:pPr>
    </w:p>
    <w:p w:rsidR="00C55605" w:rsidRDefault="00C55605" w:rsidP="00C55605">
      <w:pPr>
        <w:spacing w:line="234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8.3. Объявления для участников Конкурса обо всех изменениях и уточнениях будут размещаться на сайте </w:t>
      </w:r>
      <w:proofErr w:type="spellStart"/>
      <w:r>
        <w:rPr>
          <w:rFonts w:eastAsia="Times New Roman"/>
          <w:sz w:val="28"/>
          <w:szCs w:val="28"/>
        </w:rPr>
        <w:t>www.ufabist.ru</w:t>
      </w:r>
      <w:proofErr w:type="spellEnd"/>
    </w:p>
    <w:p w:rsidR="00C55605" w:rsidRDefault="00C55605" w:rsidP="00C55605">
      <w:pPr>
        <w:spacing w:line="2" w:lineRule="exact"/>
        <w:rPr>
          <w:sz w:val="20"/>
          <w:szCs w:val="20"/>
        </w:rPr>
      </w:pPr>
    </w:p>
    <w:p w:rsidR="00C55605" w:rsidRDefault="00C55605" w:rsidP="00C55605">
      <w:pPr>
        <w:rPr>
          <w:rFonts w:eastAsia="Times New Roman"/>
          <w:b/>
          <w:bCs/>
          <w:sz w:val="28"/>
          <w:szCs w:val="28"/>
        </w:rPr>
      </w:pPr>
    </w:p>
    <w:p w:rsidR="00C55605" w:rsidRDefault="00C55605" w:rsidP="00C55605">
      <w:pPr>
        <w:spacing w:line="236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Контактное лицо:</w:t>
      </w:r>
      <w:r w:rsidRPr="004920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Вельц Рахиль Яковлевна; </w:t>
      </w:r>
      <w:proofErr w:type="spellStart"/>
      <w:r>
        <w:rPr>
          <w:rFonts w:eastAsia="Times New Roman"/>
          <w:sz w:val="28"/>
          <w:szCs w:val="28"/>
        </w:rPr>
        <w:t>e-mail</w:t>
      </w:r>
      <w:proofErr w:type="spellEnd"/>
      <w:r>
        <w:rPr>
          <w:rFonts w:eastAsia="Times New Roman"/>
          <w:sz w:val="28"/>
          <w:szCs w:val="28"/>
        </w:rPr>
        <w:t>: vova-velc@yandex.ru</w:t>
      </w:r>
    </w:p>
    <w:p w:rsidR="00C55605" w:rsidRDefault="00C55605" w:rsidP="00C55605">
      <w:pPr>
        <w:ind w:firstLine="142"/>
        <w:rPr>
          <w:rFonts w:eastAsia="Times New Roman"/>
          <w:b/>
          <w:bCs/>
          <w:sz w:val="28"/>
          <w:szCs w:val="28"/>
        </w:rPr>
      </w:pPr>
      <w:r w:rsidRPr="00492013">
        <w:rPr>
          <w:rFonts w:eastAsia="Times New Roman"/>
          <w:b/>
          <w:sz w:val="28"/>
          <w:szCs w:val="28"/>
        </w:rPr>
        <w:t>Адрес сайта</w:t>
      </w:r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www.ufabist.ru</w:t>
      </w:r>
      <w:proofErr w:type="spellEnd"/>
    </w:p>
    <w:p w:rsidR="00C55605" w:rsidRDefault="00C55605" w:rsidP="00C5560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C55605" w:rsidRDefault="00C55605" w:rsidP="00C5560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Форма заявки</w:t>
      </w:r>
      <w:r>
        <w:rPr>
          <w:rFonts w:eastAsia="Times New Roman"/>
          <w:sz w:val="28"/>
          <w:szCs w:val="28"/>
        </w:rPr>
        <w:t>:</w:t>
      </w:r>
    </w:p>
    <w:p w:rsidR="00C55605" w:rsidRDefault="00C55605" w:rsidP="00C55605">
      <w:pPr>
        <w:spacing w:line="2" w:lineRule="exact"/>
        <w:rPr>
          <w:sz w:val="20"/>
          <w:szCs w:val="20"/>
        </w:rPr>
      </w:pPr>
    </w:p>
    <w:p w:rsidR="00C55605" w:rsidRDefault="00C55605" w:rsidP="00C55605">
      <w:pPr>
        <w:ind w:left="2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(каждое поле должно быть обязательно заполнено)</w:t>
      </w:r>
    </w:p>
    <w:p w:rsidR="00C55605" w:rsidRDefault="00C55605" w:rsidP="00C55605">
      <w:pPr>
        <w:ind w:left="2200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4920"/>
      </w:tblGrid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ind w:left="20"/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Ф.И.О. участника (полностью).</w:t>
            </w:r>
          </w:p>
          <w:p w:rsidR="00C55605" w:rsidRPr="00C55605" w:rsidRDefault="00C55605" w:rsidP="00C55605">
            <w:pPr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Если выступление групповое, указать Ф.И.О. каждого участника и их данные </w:t>
            </w:r>
          </w:p>
          <w:p w:rsidR="00C55605" w:rsidRPr="00C55605" w:rsidRDefault="00C55605" w:rsidP="00C55605">
            <w:pPr>
              <w:ind w:left="20"/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(см. пункты ниже)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Место учебы (официальное название школы, колледжа, вуза)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Класс (курс, факультет)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1120"/>
                <w:tab w:val="left" w:pos="2220"/>
                <w:tab w:val="left" w:pos="348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C55605">
              <w:rPr>
                <w:rFonts w:eastAsia="Times New Roman"/>
                <w:sz w:val="28"/>
                <w:szCs w:val="28"/>
              </w:rPr>
              <w:t>e-mail</w:t>
            </w:r>
            <w:proofErr w:type="spellEnd"/>
            <w:r w:rsidRPr="00C55605">
              <w:rPr>
                <w:rFonts w:eastAsia="Times New Roman"/>
                <w:sz w:val="28"/>
                <w:szCs w:val="28"/>
              </w:rPr>
              <w:t xml:space="preserve">, по </w:t>
            </w:r>
            <w:proofErr w:type="gramStart"/>
            <w:r w:rsidRPr="00C55605">
              <w:rPr>
                <w:rFonts w:eastAsia="Times New Roman"/>
                <w:sz w:val="28"/>
                <w:szCs w:val="28"/>
              </w:rPr>
              <w:t>которому</w:t>
            </w:r>
            <w:proofErr w:type="gramEnd"/>
            <w:r w:rsidRPr="00C55605">
              <w:rPr>
                <w:rFonts w:eastAsia="Times New Roman"/>
                <w:sz w:val="28"/>
                <w:szCs w:val="28"/>
              </w:rPr>
              <w:t xml:space="preserve"> должны быть высланы сертификаты, дипломы, благодарственные письма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980"/>
                <w:tab w:val="left" w:pos="1480"/>
                <w:tab w:val="left" w:pos="2820"/>
                <w:tab w:val="left" w:pos="3960"/>
              </w:tabs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tabs>
                <w:tab w:val="left" w:pos="1880"/>
                <w:tab w:val="left" w:pos="4040"/>
              </w:tabs>
              <w:ind w:left="2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C55605">
              <w:rPr>
                <w:rFonts w:eastAsia="Times New Roman"/>
                <w:spacing w:val="-4"/>
                <w:sz w:val="28"/>
                <w:szCs w:val="28"/>
              </w:rPr>
              <w:t>Должность руководителя (для учителя указать предмет, который он ведет; для преподавателя колледжа, вуза – факультет, кафедра)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ind w:left="20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c>
          <w:tcPr>
            <w:tcW w:w="5637" w:type="dxa"/>
          </w:tcPr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Для </w:t>
            </w:r>
            <w:r w:rsidRPr="00C55605">
              <w:rPr>
                <w:rFonts w:eastAsia="Times New Roman"/>
                <w:b/>
                <w:sz w:val="28"/>
                <w:szCs w:val="28"/>
              </w:rPr>
              <w:t>очного</w:t>
            </w:r>
            <w:r w:rsidRPr="00C55605">
              <w:rPr>
                <w:rFonts w:eastAsia="Times New Roman"/>
                <w:sz w:val="28"/>
                <w:szCs w:val="28"/>
              </w:rPr>
              <w:t xml:space="preserve"> участия: </w:t>
            </w:r>
          </w:p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на каком языке будет читаться эпос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</w:p>
        </w:tc>
      </w:tr>
      <w:tr w:rsidR="00C55605" w:rsidTr="00AB2D9E">
        <w:trPr>
          <w:trHeight w:val="966"/>
        </w:trPr>
        <w:tc>
          <w:tcPr>
            <w:tcW w:w="5637" w:type="dxa"/>
          </w:tcPr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Для </w:t>
            </w:r>
            <w:r w:rsidRPr="00C55605">
              <w:rPr>
                <w:rFonts w:eastAsia="Times New Roman"/>
                <w:b/>
                <w:sz w:val="28"/>
                <w:szCs w:val="28"/>
              </w:rPr>
              <w:t xml:space="preserve">заочного </w:t>
            </w:r>
            <w:r w:rsidRPr="00C55605">
              <w:rPr>
                <w:rFonts w:eastAsia="Times New Roman"/>
                <w:sz w:val="28"/>
                <w:szCs w:val="28"/>
              </w:rPr>
              <w:t>участия:</w:t>
            </w:r>
          </w:p>
          <w:p w:rsidR="00C55605" w:rsidRPr="00C55605" w:rsidRDefault="00C55605" w:rsidP="00C55605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видеоролик с чтением эпоса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55605" w:rsidRPr="00C55605" w:rsidRDefault="00C55605" w:rsidP="00C55605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C55605" w:rsidRPr="00C55605" w:rsidRDefault="00C55605" w:rsidP="00B029FD">
            <w:pPr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указать язык,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</w:p>
        </w:tc>
      </w:tr>
      <w:tr w:rsidR="00C55605" w:rsidTr="00AB2D9E">
        <w:trPr>
          <w:trHeight w:val="415"/>
        </w:trPr>
        <w:tc>
          <w:tcPr>
            <w:tcW w:w="5637" w:type="dxa"/>
          </w:tcPr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путеводитель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указать название,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</w:p>
        </w:tc>
      </w:tr>
      <w:tr w:rsidR="00C55605" w:rsidTr="00AB2D9E">
        <w:trPr>
          <w:trHeight w:val="415"/>
        </w:trPr>
        <w:tc>
          <w:tcPr>
            <w:tcW w:w="5637" w:type="dxa"/>
          </w:tcPr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– игра 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  <w:proofErr w:type="gramStart"/>
            <w:r w:rsidRPr="00C55605">
              <w:rPr>
                <w:rFonts w:eastAsia="Times New Roman"/>
                <w:sz w:val="28"/>
                <w:szCs w:val="28"/>
              </w:rPr>
              <w:t xml:space="preserve">указать название, формат,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  <w:proofErr w:type="gramEnd"/>
          </w:p>
        </w:tc>
      </w:tr>
      <w:tr w:rsidR="00C55605" w:rsidTr="00AB2D9E">
        <w:trPr>
          <w:trHeight w:val="415"/>
        </w:trPr>
        <w:tc>
          <w:tcPr>
            <w:tcW w:w="5637" w:type="dxa"/>
          </w:tcPr>
          <w:p w:rsidR="00C55605" w:rsidRPr="00C55605" w:rsidRDefault="00C55605" w:rsidP="00C5560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хореография</w:t>
            </w:r>
          </w:p>
          <w:p w:rsidR="00C55605" w:rsidRPr="00C55605" w:rsidRDefault="00C55605" w:rsidP="00C5560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указать название,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</w:p>
        </w:tc>
      </w:tr>
      <w:tr w:rsidR="00C55605" w:rsidTr="00AB2D9E">
        <w:trPr>
          <w:trHeight w:val="415"/>
        </w:trPr>
        <w:tc>
          <w:tcPr>
            <w:tcW w:w="5637" w:type="dxa"/>
          </w:tcPr>
          <w:p w:rsidR="00C55605" w:rsidRPr="00C55605" w:rsidRDefault="00C55605" w:rsidP="00C5560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вокальный номер</w:t>
            </w:r>
          </w:p>
          <w:p w:rsidR="00C55605" w:rsidRPr="00C55605" w:rsidRDefault="00C55605" w:rsidP="00C5560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указать название,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</w:p>
        </w:tc>
      </w:tr>
      <w:tr w:rsidR="00C55605" w:rsidTr="00AB2D9E">
        <w:trPr>
          <w:trHeight w:val="415"/>
        </w:trPr>
        <w:tc>
          <w:tcPr>
            <w:tcW w:w="5637" w:type="dxa"/>
          </w:tcPr>
          <w:p w:rsidR="00C55605" w:rsidRPr="00C55605" w:rsidRDefault="00C55605" w:rsidP="00C55605">
            <w:pPr>
              <w:spacing w:line="29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>– инструментальное исполнительство</w:t>
            </w:r>
          </w:p>
        </w:tc>
        <w:tc>
          <w:tcPr>
            <w:tcW w:w="4920" w:type="dxa"/>
          </w:tcPr>
          <w:p w:rsidR="00C55605" w:rsidRPr="00C55605" w:rsidRDefault="00C55605" w:rsidP="00C55605">
            <w:pPr>
              <w:jc w:val="both"/>
              <w:rPr>
                <w:sz w:val="28"/>
                <w:szCs w:val="28"/>
              </w:rPr>
            </w:pPr>
            <w:r w:rsidRPr="00C55605">
              <w:rPr>
                <w:rFonts w:eastAsia="Times New Roman"/>
                <w:sz w:val="28"/>
                <w:szCs w:val="28"/>
              </w:rPr>
              <w:t xml:space="preserve">указать название, страну (регион), </w:t>
            </w:r>
            <w:r w:rsidR="00B029FD">
              <w:rPr>
                <w:rFonts w:eastAsia="Times New Roman"/>
                <w:sz w:val="28"/>
                <w:szCs w:val="28"/>
              </w:rPr>
              <w:t>населенный пункт (город, село и пр.)</w:t>
            </w:r>
          </w:p>
        </w:tc>
      </w:tr>
    </w:tbl>
    <w:p w:rsidR="00C55605" w:rsidRDefault="00C55605" w:rsidP="00C55605">
      <w:pPr>
        <w:rPr>
          <w:rFonts w:eastAsia="Times New Roman"/>
          <w:bCs/>
          <w:sz w:val="28"/>
          <w:szCs w:val="28"/>
        </w:rPr>
      </w:pPr>
    </w:p>
    <w:sectPr w:rsidR="00C55605" w:rsidSect="00C77F5C">
      <w:footerReference w:type="default" r:id="rId12"/>
      <w:pgSz w:w="11900" w:h="16838"/>
      <w:pgMar w:top="1125" w:right="566" w:bottom="993" w:left="993" w:header="0" w:footer="0" w:gutter="0"/>
      <w:cols w:space="720" w:equalWidth="0">
        <w:col w:w="10347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7A" w:rsidRDefault="001C047A" w:rsidP="00FB0B91">
      <w:r>
        <w:separator/>
      </w:r>
    </w:p>
  </w:endnote>
  <w:endnote w:type="continuationSeparator" w:id="0">
    <w:p w:rsidR="001C047A" w:rsidRDefault="001C047A" w:rsidP="00FB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29"/>
      <w:docPartObj>
        <w:docPartGallery w:val="Page Numbers (Bottom of Page)"/>
        <w:docPartUnique/>
      </w:docPartObj>
    </w:sdtPr>
    <w:sdtContent>
      <w:p w:rsidR="00574402" w:rsidRDefault="00774FD7">
        <w:pPr>
          <w:pStyle w:val="aa"/>
          <w:jc w:val="right"/>
        </w:pPr>
        <w:fldSimple w:instr=" PAGE   \* MERGEFORMAT ">
          <w:r w:rsidR="008F4A6B">
            <w:rPr>
              <w:noProof/>
            </w:rPr>
            <w:t>2</w:t>
          </w:r>
        </w:fldSimple>
      </w:p>
    </w:sdtContent>
  </w:sdt>
  <w:p w:rsidR="00574402" w:rsidRDefault="005744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7A" w:rsidRDefault="001C047A" w:rsidP="00FB0B91">
      <w:r>
        <w:separator/>
      </w:r>
    </w:p>
  </w:footnote>
  <w:footnote w:type="continuationSeparator" w:id="0">
    <w:p w:rsidR="001C047A" w:rsidRDefault="001C047A" w:rsidP="00FB0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34BED2"/>
    <w:lvl w:ilvl="0" w:tplc="0A90997A">
      <w:start w:val="1"/>
      <w:numFmt w:val="bullet"/>
      <w:lvlText w:val="\endash "/>
      <w:lvlJc w:val="left"/>
    </w:lvl>
    <w:lvl w:ilvl="1" w:tplc="430C7644">
      <w:start w:val="1"/>
      <w:numFmt w:val="bullet"/>
      <w:lvlText w:val=""/>
      <w:lvlJc w:val="left"/>
    </w:lvl>
    <w:lvl w:ilvl="2" w:tplc="81FAB940">
      <w:numFmt w:val="decimal"/>
      <w:lvlText w:val=""/>
      <w:lvlJc w:val="left"/>
    </w:lvl>
    <w:lvl w:ilvl="3" w:tplc="629C901C">
      <w:numFmt w:val="decimal"/>
      <w:lvlText w:val=""/>
      <w:lvlJc w:val="left"/>
    </w:lvl>
    <w:lvl w:ilvl="4" w:tplc="29CE15CA">
      <w:numFmt w:val="decimal"/>
      <w:lvlText w:val=""/>
      <w:lvlJc w:val="left"/>
    </w:lvl>
    <w:lvl w:ilvl="5" w:tplc="486499DA">
      <w:numFmt w:val="decimal"/>
      <w:lvlText w:val=""/>
      <w:lvlJc w:val="left"/>
    </w:lvl>
    <w:lvl w:ilvl="6" w:tplc="F0743090">
      <w:numFmt w:val="decimal"/>
      <w:lvlText w:val=""/>
      <w:lvlJc w:val="left"/>
    </w:lvl>
    <w:lvl w:ilvl="7" w:tplc="7BE0B3D4">
      <w:numFmt w:val="decimal"/>
      <w:lvlText w:val=""/>
      <w:lvlJc w:val="left"/>
    </w:lvl>
    <w:lvl w:ilvl="8" w:tplc="57E0B45C">
      <w:numFmt w:val="decimal"/>
      <w:lvlText w:val=""/>
      <w:lvlJc w:val="left"/>
    </w:lvl>
  </w:abstractNum>
  <w:abstractNum w:abstractNumId="1">
    <w:nsid w:val="00000124"/>
    <w:multiLevelType w:val="hybridMultilevel"/>
    <w:tmpl w:val="C4F6C532"/>
    <w:lvl w:ilvl="0" w:tplc="C57248D0">
      <w:start w:val="1"/>
      <w:numFmt w:val="bullet"/>
      <w:lvlText w:val=""/>
      <w:lvlJc w:val="left"/>
    </w:lvl>
    <w:lvl w:ilvl="1" w:tplc="D806DF4E">
      <w:numFmt w:val="decimal"/>
      <w:lvlText w:val=""/>
      <w:lvlJc w:val="left"/>
    </w:lvl>
    <w:lvl w:ilvl="2" w:tplc="44E4374E">
      <w:numFmt w:val="decimal"/>
      <w:lvlText w:val=""/>
      <w:lvlJc w:val="left"/>
    </w:lvl>
    <w:lvl w:ilvl="3" w:tplc="21C61B58">
      <w:numFmt w:val="decimal"/>
      <w:lvlText w:val=""/>
      <w:lvlJc w:val="left"/>
    </w:lvl>
    <w:lvl w:ilvl="4" w:tplc="4CD2A234">
      <w:numFmt w:val="decimal"/>
      <w:lvlText w:val=""/>
      <w:lvlJc w:val="left"/>
    </w:lvl>
    <w:lvl w:ilvl="5" w:tplc="26B0751E">
      <w:numFmt w:val="decimal"/>
      <w:lvlText w:val=""/>
      <w:lvlJc w:val="left"/>
    </w:lvl>
    <w:lvl w:ilvl="6" w:tplc="90E88724">
      <w:numFmt w:val="decimal"/>
      <w:lvlText w:val=""/>
      <w:lvlJc w:val="left"/>
    </w:lvl>
    <w:lvl w:ilvl="7" w:tplc="149C2C54">
      <w:numFmt w:val="decimal"/>
      <w:lvlText w:val=""/>
      <w:lvlJc w:val="left"/>
    </w:lvl>
    <w:lvl w:ilvl="8" w:tplc="EBDAD270">
      <w:numFmt w:val="decimal"/>
      <w:lvlText w:val=""/>
      <w:lvlJc w:val="left"/>
    </w:lvl>
  </w:abstractNum>
  <w:abstractNum w:abstractNumId="2">
    <w:nsid w:val="000001EB"/>
    <w:multiLevelType w:val="hybridMultilevel"/>
    <w:tmpl w:val="C36A3484"/>
    <w:lvl w:ilvl="0" w:tplc="06DEF5EC">
      <w:start w:val="61"/>
      <w:numFmt w:val="upperLetter"/>
      <w:lvlText w:val="%1."/>
      <w:lvlJc w:val="left"/>
    </w:lvl>
    <w:lvl w:ilvl="1" w:tplc="EA207B96">
      <w:numFmt w:val="decimal"/>
      <w:lvlText w:val=""/>
      <w:lvlJc w:val="left"/>
    </w:lvl>
    <w:lvl w:ilvl="2" w:tplc="B406F2DC">
      <w:numFmt w:val="decimal"/>
      <w:lvlText w:val=""/>
      <w:lvlJc w:val="left"/>
    </w:lvl>
    <w:lvl w:ilvl="3" w:tplc="9ABCBBF8">
      <w:numFmt w:val="decimal"/>
      <w:lvlText w:val=""/>
      <w:lvlJc w:val="left"/>
    </w:lvl>
    <w:lvl w:ilvl="4" w:tplc="94AAD610">
      <w:numFmt w:val="decimal"/>
      <w:lvlText w:val=""/>
      <w:lvlJc w:val="left"/>
    </w:lvl>
    <w:lvl w:ilvl="5" w:tplc="B824D1B0">
      <w:numFmt w:val="decimal"/>
      <w:lvlText w:val=""/>
      <w:lvlJc w:val="left"/>
    </w:lvl>
    <w:lvl w:ilvl="6" w:tplc="ED1E5CC8">
      <w:numFmt w:val="decimal"/>
      <w:lvlText w:val=""/>
      <w:lvlJc w:val="left"/>
    </w:lvl>
    <w:lvl w:ilvl="7" w:tplc="BE289C8C">
      <w:numFmt w:val="decimal"/>
      <w:lvlText w:val=""/>
      <w:lvlJc w:val="left"/>
    </w:lvl>
    <w:lvl w:ilvl="8" w:tplc="3722746A">
      <w:numFmt w:val="decimal"/>
      <w:lvlText w:val=""/>
      <w:lvlJc w:val="left"/>
    </w:lvl>
  </w:abstractNum>
  <w:abstractNum w:abstractNumId="3">
    <w:nsid w:val="00000BB3"/>
    <w:multiLevelType w:val="hybridMultilevel"/>
    <w:tmpl w:val="99500D88"/>
    <w:lvl w:ilvl="0" w:tplc="5B66BE84">
      <w:start w:val="1"/>
      <w:numFmt w:val="bullet"/>
      <w:lvlText w:val=""/>
      <w:lvlJc w:val="left"/>
    </w:lvl>
    <w:lvl w:ilvl="1" w:tplc="4FCE1E12">
      <w:numFmt w:val="decimal"/>
      <w:lvlText w:val=""/>
      <w:lvlJc w:val="left"/>
    </w:lvl>
    <w:lvl w:ilvl="2" w:tplc="02664A6E">
      <w:numFmt w:val="decimal"/>
      <w:lvlText w:val=""/>
      <w:lvlJc w:val="left"/>
    </w:lvl>
    <w:lvl w:ilvl="3" w:tplc="BAD29BB4">
      <w:numFmt w:val="decimal"/>
      <w:lvlText w:val=""/>
      <w:lvlJc w:val="left"/>
    </w:lvl>
    <w:lvl w:ilvl="4" w:tplc="B37C52A2">
      <w:numFmt w:val="decimal"/>
      <w:lvlText w:val=""/>
      <w:lvlJc w:val="left"/>
    </w:lvl>
    <w:lvl w:ilvl="5" w:tplc="67463E82">
      <w:numFmt w:val="decimal"/>
      <w:lvlText w:val=""/>
      <w:lvlJc w:val="left"/>
    </w:lvl>
    <w:lvl w:ilvl="6" w:tplc="505406F0">
      <w:numFmt w:val="decimal"/>
      <w:lvlText w:val=""/>
      <w:lvlJc w:val="left"/>
    </w:lvl>
    <w:lvl w:ilvl="7" w:tplc="63063782">
      <w:numFmt w:val="decimal"/>
      <w:lvlText w:val=""/>
      <w:lvlJc w:val="left"/>
    </w:lvl>
    <w:lvl w:ilvl="8" w:tplc="CDE42052">
      <w:numFmt w:val="decimal"/>
      <w:lvlText w:val=""/>
      <w:lvlJc w:val="left"/>
    </w:lvl>
  </w:abstractNum>
  <w:abstractNum w:abstractNumId="4">
    <w:nsid w:val="00000F3E"/>
    <w:multiLevelType w:val="hybridMultilevel"/>
    <w:tmpl w:val="678A9072"/>
    <w:lvl w:ilvl="0" w:tplc="0E7CEC2A">
      <w:start w:val="1"/>
      <w:numFmt w:val="bullet"/>
      <w:lvlText w:val=""/>
      <w:lvlJc w:val="left"/>
    </w:lvl>
    <w:lvl w:ilvl="1" w:tplc="9CB45384">
      <w:numFmt w:val="decimal"/>
      <w:lvlText w:val=""/>
      <w:lvlJc w:val="left"/>
    </w:lvl>
    <w:lvl w:ilvl="2" w:tplc="844034D4">
      <w:numFmt w:val="decimal"/>
      <w:lvlText w:val=""/>
      <w:lvlJc w:val="left"/>
    </w:lvl>
    <w:lvl w:ilvl="3" w:tplc="232EF01A">
      <w:numFmt w:val="decimal"/>
      <w:lvlText w:val=""/>
      <w:lvlJc w:val="left"/>
    </w:lvl>
    <w:lvl w:ilvl="4" w:tplc="E000100A">
      <w:numFmt w:val="decimal"/>
      <w:lvlText w:val=""/>
      <w:lvlJc w:val="left"/>
    </w:lvl>
    <w:lvl w:ilvl="5" w:tplc="8FE27E1A">
      <w:numFmt w:val="decimal"/>
      <w:lvlText w:val=""/>
      <w:lvlJc w:val="left"/>
    </w:lvl>
    <w:lvl w:ilvl="6" w:tplc="244E38D6">
      <w:numFmt w:val="decimal"/>
      <w:lvlText w:val=""/>
      <w:lvlJc w:val="left"/>
    </w:lvl>
    <w:lvl w:ilvl="7" w:tplc="B918487E">
      <w:numFmt w:val="decimal"/>
      <w:lvlText w:val=""/>
      <w:lvlJc w:val="left"/>
    </w:lvl>
    <w:lvl w:ilvl="8" w:tplc="982EB2E6">
      <w:numFmt w:val="decimal"/>
      <w:lvlText w:val=""/>
      <w:lvlJc w:val="left"/>
    </w:lvl>
  </w:abstractNum>
  <w:abstractNum w:abstractNumId="5">
    <w:nsid w:val="000012DB"/>
    <w:multiLevelType w:val="hybridMultilevel"/>
    <w:tmpl w:val="2000105A"/>
    <w:lvl w:ilvl="0" w:tplc="87BEF228">
      <w:start w:val="1"/>
      <w:numFmt w:val="bullet"/>
      <w:lvlText w:val=""/>
      <w:lvlJc w:val="left"/>
    </w:lvl>
    <w:lvl w:ilvl="1" w:tplc="9EEC3DFE">
      <w:numFmt w:val="decimal"/>
      <w:lvlText w:val=""/>
      <w:lvlJc w:val="left"/>
    </w:lvl>
    <w:lvl w:ilvl="2" w:tplc="C686B128">
      <w:numFmt w:val="decimal"/>
      <w:lvlText w:val=""/>
      <w:lvlJc w:val="left"/>
    </w:lvl>
    <w:lvl w:ilvl="3" w:tplc="F8B497EC">
      <w:numFmt w:val="decimal"/>
      <w:lvlText w:val=""/>
      <w:lvlJc w:val="left"/>
    </w:lvl>
    <w:lvl w:ilvl="4" w:tplc="AAF8798A">
      <w:numFmt w:val="decimal"/>
      <w:lvlText w:val=""/>
      <w:lvlJc w:val="left"/>
    </w:lvl>
    <w:lvl w:ilvl="5" w:tplc="326017BE">
      <w:numFmt w:val="decimal"/>
      <w:lvlText w:val=""/>
      <w:lvlJc w:val="left"/>
    </w:lvl>
    <w:lvl w:ilvl="6" w:tplc="24EE34AC">
      <w:numFmt w:val="decimal"/>
      <w:lvlText w:val=""/>
      <w:lvlJc w:val="left"/>
    </w:lvl>
    <w:lvl w:ilvl="7" w:tplc="F61E71CE">
      <w:numFmt w:val="decimal"/>
      <w:lvlText w:val=""/>
      <w:lvlJc w:val="left"/>
    </w:lvl>
    <w:lvl w:ilvl="8" w:tplc="8C58733E">
      <w:numFmt w:val="decimal"/>
      <w:lvlText w:val=""/>
      <w:lvlJc w:val="left"/>
    </w:lvl>
  </w:abstractNum>
  <w:abstractNum w:abstractNumId="6">
    <w:nsid w:val="0000153C"/>
    <w:multiLevelType w:val="hybridMultilevel"/>
    <w:tmpl w:val="908A68A2"/>
    <w:lvl w:ilvl="0" w:tplc="8F5AD108">
      <w:start w:val="1"/>
      <w:numFmt w:val="bullet"/>
      <w:lvlText w:val=""/>
      <w:lvlJc w:val="left"/>
    </w:lvl>
    <w:lvl w:ilvl="1" w:tplc="A1B63C7A">
      <w:numFmt w:val="decimal"/>
      <w:lvlText w:val=""/>
      <w:lvlJc w:val="left"/>
    </w:lvl>
    <w:lvl w:ilvl="2" w:tplc="93B2A956">
      <w:numFmt w:val="decimal"/>
      <w:lvlText w:val=""/>
      <w:lvlJc w:val="left"/>
    </w:lvl>
    <w:lvl w:ilvl="3" w:tplc="BFC451B6">
      <w:numFmt w:val="decimal"/>
      <w:lvlText w:val=""/>
      <w:lvlJc w:val="left"/>
    </w:lvl>
    <w:lvl w:ilvl="4" w:tplc="055CFBD0">
      <w:numFmt w:val="decimal"/>
      <w:lvlText w:val=""/>
      <w:lvlJc w:val="left"/>
    </w:lvl>
    <w:lvl w:ilvl="5" w:tplc="0BB4667E">
      <w:numFmt w:val="decimal"/>
      <w:lvlText w:val=""/>
      <w:lvlJc w:val="left"/>
    </w:lvl>
    <w:lvl w:ilvl="6" w:tplc="4BAC7B1C">
      <w:numFmt w:val="decimal"/>
      <w:lvlText w:val=""/>
      <w:lvlJc w:val="left"/>
    </w:lvl>
    <w:lvl w:ilvl="7" w:tplc="86026E7E">
      <w:numFmt w:val="decimal"/>
      <w:lvlText w:val=""/>
      <w:lvlJc w:val="left"/>
    </w:lvl>
    <w:lvl w:ilvl="8" w:tplc="74E845D2">
      <w:numFmt w:val="decimal"/>
      <w:lvlText w:val=""/>
      <w:lvlJc w:val="left"/>
    </w:lvl>
  </w:abstractNum>
  <w:abstractNum w:abstractNumId="7">
    <w:nsid w:val="000026E9"/>
    <w:multiLevelType w:val="hybridMultilevel"/>
    <w:tmpl w:val="AFCEE95C"/>
    <w:lvl w:ilvl="0" w:tplc="F38CDF8C">
      <w:start w:val="35"/>
      <w:numFmt w:val="upperLetter"/>
      <w:lvlText w:val="%1."/>
      <w:lvlJc w:val="left"/>
    </w:lvl>
    <w:lvl w:ilvl="1" w:tplc="A462F560">
      <w:numFmt w:val="decimal"/>
      <w:lvlText w:val=""/>
      <w:lvlJc w:val="left"/>
    </w:lvl>
    <w:lvl w:ilvl="2" w:tplc="20E09362">
      <w:numFmt w:val="decimal"/>
      <w:lvlText w:val=""/>
      <w:lvlJc w:val="left"/>
    </w:lvl>
    <w:lvl w:ilvl="3" w:tplc="989E59BE">
      <w:numFmt w:val="decimal"/>
      <w:lvlText w:val=""/>
      <w:lvlJc w:val="left"/>
    </w:lvl>
    <w:lvl w:ilvl="4" w:tplc="6B02B1E4">
      <w:numFmt w:val="decimal"/>
      <w:lvlText w:val=""/>
      <w:lvlJc w:val="left"/>
    </w:lvl>
    <w:lvl w:ilvl="5" w:tplc="252EACD0">
      <w:numFmt w:val="decimal"/>
      <w:lvlText w:val=""/>
      <w:lvlJc w:val="left"/>
    </w:lvl>
    <w:lvl w:ilvl="6" w:tplc="494A123C">
      <w:numFmt w:val="decimal"/>
      <w:lvlText w:val=""/>
      <w:lvlJc w:val="left"/>
    </w:lvl>
    <w:lvl w:ilvl="7" w:tplc="F5F8E8AA">
      <w:numFmt w:val="decimal"/>
      <w:lvlText w:val=""/>
      <w:lvlJc w:val="left"/>
    </w:lvl>
    <w:lvl w:ilvl="8" w:tplc="7BF6F2FE">
      <w:numFmt w:val="decimal"/>
      <w:lvlText w:val=""/>
      <w:lvlJc w:val="left"/>
    </w:lvl>
  </w:abstractNum>
  <w:abstractNum w:abstractNumId="8">
    <w:nsid w:val="00002EA6"/>
    <w:multiLevelType w:val="hybridMultilevel"/>
    <w:tmpl w:val="354067B0"/>
    <w:lvl w:ilvl="0" w:tplc="2F9A9B1A">
      <w:start w:val="1"/>
      <w:numFmt w:val="decimal"/>
      <w:lvlText w:val="%1)"/>
      <w:lvlJc w:val="left"/>
    </w:lvl>
    <w:lvl w:ilvl="1" w:tplc="B0566654">
      <w:numFmt w:val="decimal"/>
      <w:lvlText w:val=""/>
      <w:lvlJc w:val="left"/>
    </w:lvl>
    <w:lvl w:ilvl="2" w:tplc="071C0B7E">
      <w:numFmt w:val="decimal"/>
      <w:lvlText w:val=""/>
      <w:lvlJc w:val="left"/>
    </w:lvl>
    <w:lvl w:ilvl="3" w:tplc="48B6FCEA">
      <w:numFmt w:val="decimal"/>
      <w:lvlText w:val=""/>
      <w:lvlJc w:val="left"/>
    </w:lvl>
    <w:lvl w:ilvl="4" w:tplc="3C169CD6">
      <w:numFmt w:val="decimal"/>
      <w:lvlText w:val=""/>
      <w:lvlJc w:val="left"/>
    </w:lvl>
    <w:lvl w:ilvl="5" w:tplc="551EC564">
      <w:numFmt w:val="decimal"/>
      <w:lvlText w:val=""/>
      <w:lvlJc w:val="left"/>
    </w:lvl>
    <w:lvl w:ilvl="6" w:tplc="2778944C">
      <w:numFmt w:val="decimal"/>
      <w:lvlText w:val=""/>
      <w:lvlJc w:val="left"/>
    </w:lvl>
    <w:lvl w:ilvl="7" w:tplc="A038171E">
      <w:numFmt w:val="decimal"/>
      <w:lvlText w:val=""/>
      <w:lvlJc w:val="left"/>
    </w:lvl>
    <w:lvl w:ilvl="8" w:tplc="49EC301C">
      <w:numFmt w:val="decimal"/>
      <w:lvlText w:val=""/>
      <w:lvlJc w:val="left"/>
    </w:lvl>
  </w:abstractNum>
  <w:abstractNum w:abstractNumId="9">
    <w:nsid w:val="0000390C"/>
    <w:multiLevelType w:val="hybridMultilevel"/>
    <w:tmpl w:val="E44264CA"/>
    <w:lvl w:ilvl="0" w:tplc="02DE7E46">
      <w:start w:val="1"/>
      <w:numFmt w:val="bullet"/>
      <w:lvlText w:val=""/>
      <w:lvlJc w:val="left"/>
    </w:lvl>
    <w:lvl w:ilvl="1" w:tplc="A69C4EC8">
      <w:numFmt w:val="decimal"/>
      <w:lvlText w:val=""/>
      <w:lvlJc w:val="left"/>
    </w:lvl>
    <w:lvl w:ilvl="2" w:tplc="AD6811AA">
      <w:numFmt w:val="decimal"/>
      <w:lvlText w:val=""/>
      <w:lvlJc w:val="left"/>
    </w:lvl>
    <w:lvl w:ilvl="3" w:tplc="EB36FBD2">
      <w:numFmt w:val="decimal"/>
      <w:lvlText w:val=""/>
      <w:lvlJc w:val="left"/>
    </w:lvl>
    <w:lvl w:ilvl="4" w:tplc="4180474C">
      <w:numFmt w:val="decimal"/>
      <w:lvlText w:val=""/>
      <w:lvlJc w:val="left"/>
    </w:lvl>
    <w:lvl w:ilvl="5" w:tplc="A9161E5E">
      <w:numFmt w:val="decimal"/>
      <w:lvlText w:val=""/>
      <w:lvlJc w:val="left"/>
    </w:lvl>
    <w:lvl w:ilvl="6" w:tplc="4BD469B8">
      <w:numFmt w:val="decimal"/>
      <w:lvlText w:val=""/>
      <w:lvlJc w:val="left"/>
    </w:lvl>
    <w:lvl w:ilvl="7" w:tplc="4E7A0A44">
      <w:numFmt w:val="decimal"/>
      <w:lvlText w:val=""/>
      <w:lvlJc w:val="left"/>
    </w:lvl>
    <w:lvl w:ilvl="8" w:tplc="25D6FDE2">
      <w:numFmt w:val="decimal"/>
      <w:lvlText w:val=""/>
      <w:lvlJc w:val="left"/>
    </w:lvl>
  </w:abstractNum>
  <w:abstractNum w:abstractNumId="10">
    <w:nsid w:val="00007E87"/>
    <w:multiLevelType w:val="hybridMultilevel"/>
    <w:tmpl w:val="DFF2E136"/>
    <w:lvl w:ilvl="0" w:tplc="584E2974">
      <w:start w:val="1"/>
      <w:numFmt w:val="bullet"/>
      <w:lvlText w:val=""/>
      <w:lvlJc w:val="left"/>
    </w:lvl>
    <w:lvl w:ilvl="1" w:tplc="A8AA34D4">
      <w:numFmt w:val="decimal"/>
      <w:lvlText w:val=""/>
      <w:lvlJc w:val="left"/>
    </w:lvl>
    <w:lvl w:ilvl="2" w:tplc="F98C2BFE">
      <w:numFmt w:val="decimal"/>
      <w:lvlText w:val=""/>
      <w:lvlJc w:val="left"/>
    </w:lvl>
    <w:lvl w:ilvl="3" w:tplc="2CC4AABC">
      <w:numFmt w:val="decimal"/>
      <w:lvlText w:val=""/>
      <w:lvlJc w:val="left"/>
    </w:lvl>
    <w:lvl w:ilvl="4" w:tplc="691A6CDA">
      <w:numFmt w:val="decimal"/>
      <w:lvlText w:val=""/>
      <w:lvlJc w:val="left"/>
    </w:lvl>
    <w:lvl w:ilvl="5" w:tplc="67327BC8">
      <w:numFmt w:val="decimal"/>
      <w:lvlText w:val=""/>
      <w:lvlJc w:val="left"/>
    </w:lvl>
    <w:lvl w:ilvl="6" w:tplc="1E589C7E">
      <w:numFmt w:val="decimal"/>
      <w:lvlText w:val=""/>
      <w:lvlJc w:val="left"/>
    </w:lvl>
    <w:lvl w:ilvl="7" w:tplc="23CCC6E0">
      <w:numFmt w:val="decimal"/>
      <w:lvlText w:val=""/>
      <w:lvlJc w:val="left"/>
    </w:lvl>
    <w:lvl w:ilvl="8" w:tplc="13DAF33C">
      <w:numFmt w:val="decimal"/>
      <w:lvlText w:val=""/>
      <w:lvlJc w:val="left"/>
    </w:lvl>
  </w:abstractNum>
  <w:abstractNum w:abstractNumId="11">
    <w:nsid w:val="107F1C8C"/>
    <w:multiLevelType w:val="hybridMultilevel"/>
    <w:tmpl w:val="A124940E"/>
    <w:lvl w:ilvl="0" w:tplc="53B6C8A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7704F4F"/>
    <w:multiLevelType w:val="hybridMultilevel"/>
    <w:tmpl w:val="B618395E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4728A"/>
    <w:multiLevelType w:val="hybridMultilevel"/>
    <w:tmpl w:val="C0FE5814"/>
    <w:lvl w:ilvl="0" w:tplc="53B6C8A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33E05231"/>
    <w:multiLevelType w:val="hybridMultilevel"/>
    <w:tmpl w:val="B50E6D48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75F0F"/>
    <w:multiLevelType w:val="hybridMultilevel"/>
    <w:tmpl w:val="04C69688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6374E"/>
    <w:multiLevelType w:val="hybridMultilevel"/>
    <w:tmpl w:val="E76A6256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079A8"/>
    <w:multiLevelType w:val="hybridMultilevel"/>
    <w:tmpl w:val="03E81458"/>
    <w:lvl w:ilvl="0" w:tplc="53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05"/>
    <w:rsid w:val="00010FC8"/>
    <w:rsid w:val="00033E1B"/>
    <w:rsid w:val="000442E8"/>
    <w:rsid w:val="0007513F"/>
    <w:rsid w:val="00094A7A"/>
    <w:rsid w:val="00097AA4"/>
    <w:rsid w:val="000A59AD"/>
    <w:rsid w:val="00106E25"/>
    <w:rsid w:val="001251C7"/>
    <w:rsid w:val="00133AF1"/>
    <w:rsid w:val="001A42E6"/>
    <w:rsid w:val="001C047A"/>
    <w:rsid w:val="001D11FC"/>
    <w:rsid w:val="00207918"/>
    <w:rsid w:val="0022060C"/>
    <w:rsid w:val="00233417"/>
    <w:rsid w:val="002639DB"/>
    <w:rsid w:val="00275460"/>
    <w:rsid w:val="00292AC2"/>
    <w:rsid w:val="002B04B2"/>
    <w:rsid w:val="003114F9"/>
    <w:rsid w:val="00322649"/>
    <w:rsid w:val="00380659"/>
    <w:rsid w:val="003A479E"/>
    <w:rsid w:val="003E4484"/>
    <w:rsid w:val="00410587"/>
    <w:rsid w:val="00495A7D"/>
    <w:rsid w:val="004B2C72"/>
    <w:rsid w:val="0050506E"/>
    <w:rsid w:val="00536D3C"/>
    <w:rsid w:val="005644F9"/>
    <w:rsid w:val="00574402"/>
    <w:rsid w:val="005917CA"/>
    <w:rsid w:val="005C0F54"/>
    <w:rsid w:val="005C6715"/>
    <w:rsid w:val="005D5863"/>
    <w:rsid w:val="006132E3"/>
    <w:rsid w:val="006B1181"/>
    <w:rsid w:val="006B3533"/>
    <w:rsid w:val="006C0987"/>
    <w:rsid w:val="0070203D"/>
    <w:rsid w:val="007041EE"/>
    <w:rsid w:val="00724246"/>
    <w:rsid w:val="00774FD7"/>
    <w:rsid w:val="007E2B5C"/>
    <w:rsid w:val="00862E25"/>
    <w:rsid w:val="008F4A6B"/>
    <w:rsid w:val="0093435E"/>
    <w:rsid w:val="00935154"/>
    <w:rsid w:val="00970FE6"/>
    <w:rsid w:val="009919DC"/>
    <w:rsid w:val="00997CB6"/>
    <w:rsid w:val="009A1AC9"/>
    <w:rsid w:val="00A11C53"/>
    <w:rsid w:val="00A34E32"/>
    <w:rsid w:val="00A5464D"/>
    <w:rsid w:val="00AB5FF4"/>
    <w:rsid w:val="00AC0326"/>
    <w:rsid w:val="00B029FD"/>
    <w:rsid w:val="00B37BD7"/>
    <w:rsid w:val="00B80126"/>
    <w:rsid w:val="00BA05B4"/>
    <w:rsid w:val="00BD2BCF"/>
    <w:rsid w:val="00BD325D"/>
    <w:rsid w:val="00C24A27"/>
    <w:rsid w:val="00C55605"/>
    <w:rsid w:val="00C63D03"/>
    <w:rsid w:val="00C74DA9"/>
    <w:rsid w:val="00C77F5C"/>
    <w:rsid w:val="00C86976"/>
    <w:rsid w:val="00CC0BAB"/>
    <w:rsid w:val="00CE5F73"/>
    <w:rsid w:val="00D03FFE"/>
    <w:rsid w:val="00D205C6"/>
    <w:rsid w:val="00D34C19"/>
    <w:rsid w:val="00DA5FEC"/>
    <w:rsid w:val="00DB55F9"/>
    <w:rsid w:val="00DD19D1"/>
    <w:rsid w:val="00DE29AC"/>
    <w:rsid w:val="00E42E1B"/>
    <w:rsid w:val="00E45356"/>
    <w:rsid w:val="00E55538"/>
    <w:rsid w:val="00E6446B"/>
    <w:rsid w:val="00E659D3"/>
    <w:rsid w:val="00E87340"/>
    <w:rsid w:val="00EB7FC3"/>
    <w:rsid w:val="00EC39A8"/>
    <w:rsid w:val="00F019EE"/>
    <w:rsid w:val="00F27338"/>
    <w:rsid w:val="00F321DD"/>
    <w:rsid w:val="00F329A9"/>
    <w:rsid w:val="00F446AE"/>
    <w:rsid w:val="00F536EE"/>
    <w:rsid w:val="00FB0B91"/>
    <w:rsid w:val="00FC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5"/>
    <w:pPr>
      <w:spacing w:line="240" w:lineRule="auto"/>
      <w:jc w:val="left"/>
    </w:pPr>
    <w:rPr>
      <w:rFonts w:ascii="Times New Roman" w:eastAsiaTheme="minorEastAsia" w:hAnsi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5605"/>
    <w:pPr>
      <w:ind w:left="720"/>
      <w:contextualSpacing/>
    </w:pPr>
  </w:style>
  <w:style w:type="table" w:styleId="a4">
    <w:name w:val="Table Grid"/>
    <w:basedOn w:val="a1"/>
    <w:uiPriority w:val="59"/>
    <w:rsid w:val="00C55605"/>
    <w:pPr>
      <w:spacing w:line="240" w:lineRule="auto"/>
      <w:jc w:val="left"/>
    </w:pPr>
    <w:rPr>
      <w:rFonts w:ascii="Times New Roman" w:eastAsiaTheme="minorEastAsia" w:hAnsi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FB0B9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0B91"/>
    <w:rPr>
      <w:rFonts w:ascii="Times New Roman" w:eastAsiaTheme="minorEastAsia" w:hAnsi="Times New Roman"/>
      <w:lang w:eastAsia="ru-RU"/>
    </w:rPr>
  </w:style>
  <w:style w:type="character" w:styleId="a7">
    <w:name w:val="footnote reference"/>
    <w:basedOn w:val="a0"/>
    <w:uiPriority w:val="99"/>
    <w:semiHidden/>
    <w:unhideWhenUsed/>
    <w:rsid w:val="00FB0B9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74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4402"/>
    <w:rPr>
      <w:rFonts w:ascii="Times New Roman" w:eastAsiaTheme="minorEastAsia" w:hAnsi="Times New Roman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574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402"/>
    <w:rPr>
      <w:rFonts w:ascii="Times New Roman" w:eastAsiaTheme="minorEastAsia" w:hAnsi="Times New Roman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4A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A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F042-3CF4-42F1-A675-C3C847F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2019-12-26T11:19:00Z</cp:lastPrinted>
  <dcterms:created xsi:type="dcterms:W3CDTF">2019-12-27T03:46:00Z</dcterms:created>
  <dcterms:modified xsi:type="dcterms:W3CDTF">2019-12-27T03:46:00Z</dcterms:modified>
</cp:coreProperties>
</file>