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31" w:rsidRPr="006F35B9" w:rsidRDefault="009F0231" w:rsidP="005B69A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6F35B9">
        <w:rPr>
          <w:rFonts w:ascii="Times New Roman" w:hAnsi="Times New Roman" w:cs="Times New Roman"/>
          <w:b/>
          <w:bCs/>
          <w:sz w:val="24"/>
          <w:szCs w:val="24"/>
        </w:rPr>
        <w:t>Радмир</w:t>
      </w:r>
      <w:proofErr w:type="spellEnd"/>
      <w:r w:rsidRPr="006F3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35B9">
        <w:rPr>
          <w:rFonts w:ascii="Times New Roman" w:hAnsi="Times New Roman" w:cs="Times New Roman"/>
          <w:b/>
          <w:bCs/>
          <w:sz w:val="24"/>
          <w:szCs w:val="24"/>
        </w:rPr>
        <w:t>Аузагиевич</w:t>
      </w:r>
      <w:proofErr w:type="spellEnd"/>
      <w:r w:rsidRPr="006F35B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F35B9">
        <w:rPr>
          <w:rFonts w:ascii="Times New Roman" w:hAnsi="Times New Roman" w:cs="Times New Roman"/>
          <w:b/>
          <w:bCs/>
          <w:sz w:val="24"/>
          <w:szCs w:val="24"/>
        </w:rPr>
        <w:t>Иксанов</w:t>
      </w:r>
      <w:proofErr w:type="spellEnd"/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18.05. – Международное частное право (Институт) – </w:t>
      </w:r>
      <w:bookmarkStart w:id="0" w:name="_Hlk40370312"/>
      <w:proofErr w:type="spellStart"/>
      <w:r w:rsidRPr="00733770">
        <w:rPr>
          <w:rFonts w:ascii="Times New Roman" w:hAnsi="Times New Roman" w:cs="Times New Roman"/>
          <w:sz w:val="24"/>
          <w:szCs w:val="24"/>
        </w:rPr>
        <w:t>Moodle</w:t>
      </w:r>
      <w:bookmarkEnd w:id="0"/>
      <w:proofErr w:type="spellEnd"/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19.05 – Экологическое право (Институт) </w:t>
      </w:r>
      <w:r w:rsidR="00733770" w:rsidRPr="00733770">
        <w:rPr>
          <w:rFonts w:ascii="Times New Roman" w:hAnsi="Times New Roman" w:cs="Times New Roman"/>
          <w:sz w:val="24"/>
          <w:szCs w:val="24"/>
        </w:rPr>
        <w:t>–</w:t>
      </w:r>
      <w:r w:rsidRPr="00733770">
        <w:rPr>
          <w:rFonts w:ascii="Times New Roman" w:hAnsi="Times New Roman" w:cs="Times New Roman"/>
          <w:sz w:val="24"/>
          <w:szCs w:val="24"/>
        </w:rPr>
        <w:t xml:space="preserve">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A24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20.05 – Гражданское право и гражданский процесс (СПО) – </w:t>
      </w:r>
      <w:proofErr w:type="spellStart"/>
      <w:r w:rsidRPr="0073377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21.05 – Административное право (Институт)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  <w:r w:rsidRPr="00733770">
        <w:rPr>
          <w:rFonts w:ascii="Times New Roman" w:hAnsi="Times New Roman" w:cs="Times New Roman"/>
          <w:sz w:val="24"/>
          <w:szCs w:val="24"/>
        </w:rPr>
        <w:t xml:space="preserve">22.05 – Международное право (Институт) – </w:t>
      </w:r>
      <w:r w:rsidRPr="00733770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733770" w:rsidRPr="00733770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733770" w:rsidRPr="00733770">
        <w:rPr>
          <w:rFonts w:ascii="Times New Roman" w:hAnsi="Times New Roman" w:cs="Times New Roman"/>
          <w:sz w:val="24"/>
          <w:szCs w:val="24"/>
        </w:rPr>
        <w:t>Moodle</w:t>
      </w:r>
      <w:proofErr w:type="spellEnd"/>
    </w:p>
    <w:p w:rsidR="009F0231" w:rsidRPr="00733770" w:rsidRDefault="009F0231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p w:rsidR="005B69AA" w:rsidRPr="00733770" w:rsidRDefault="005B69AA" w:rsidP="005B69AA">
      <w:pPr>
        <w:rPr>
          <w:rFonts w:ascii="Times New Roman" w:hAnsi="Times New Roman" w:cs="Times New Roman"/>
          <w:sz w:val="24"/>
          <w:szCs w:val="24"/>
        </w:rPr>
      </w:pPr>
    </w:p>
    <w:sectPr w:rsidR="005B69AA" w:rsidRPr="00733770" w:rsidSect="009F0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A24"/>
    <w:rsid w:val="00577779"/>
    <w:rsid w:val="005B69AA"/>
    <w:rsid w:val="006F35B9"/>
    <w:rsid w:val="00733770"/>
    <w:rsid w:val="009F0231"/>
    <w:rsid w:val="009F0DD7"/>
    <w:rsid w:val="00DB0A24"/>
    <w:rsid w:val="00F3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НачУМО</cp:lastModifiedBy>
  <cp:revision>2</cp:revision>
  <dcterms:created xsi:type="dcterms:W3CDTF">2020-05-15T05:14:00Z</dcterms:created>
  <dcterms:modified xsi:type="dcterms:W3CDTF">2020-05-15T05:14:00Z</dcterms:modified>
</cp:coreProperties>
</file>